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3D8F" w14:textId="77777777" w:rsidR="003C7430" w:rsidRPr="00DA3A91" w:rsidRDefault="003C7430" w:rsidP="003C7430">
      <w:pPr>
        <w:tabs>
          <w:tab w:val="left" w:pos="3969"/>
        </w:tabs>
        <w:jc w:val="center"/>
        <w:rPr>
          <w:rFonts w:ascii="Times New Roman" w:hAnsi="Times New Roman" w:cs="Times New Roman"/>
          <w:b/>
          <w:bCs/>
        </w:rPr>
      </w:pPr>
      <w:r w:rsidRPr="00DA3A91">
        <w:rPr>
          <w:rFonts w:ascii="Times New Roman" w:hAnsi="Times New Roman" w:cs="Times New Roman"/>
          <w:b/>
          <w:bCs/>
        </w:rPr>
        <w:t>Arrêté municipal portant réglementation de la circulation sur le territoire de la commune de l’Île d’Arz et soumettant l’introduction de véhicules à autorisation</w:t>
      </w:r>
    </w:p>
    <w:p w14:paraId="0D4E9116" w14:textId="77777777" w:rsidR="003C7430" w:rsidRPr="006E65C1" w:rsidRDefault="003C7430" w:rsidP="003C7430">
      <w:pPr>
        <w:rPr>
          <w:rFonts w:ascii="Times New Roman" w:hAnsi="Times New Roman" w:cs="Times New Roman"/>
        </w:rPr>
      </w:pPr>
    </w:p>
    <w:p w14:paraId="1A20AF78" w14:textId="77777777" w:rsidR="003C7430" w:rsidRPr="006E65C1" w:rsidRDefault="003C7430" w:rsidP="003C7430">
      <w:pPr>
        <w:pStyle w:val="Corpsdetexte"/>
        <w:spacing w:before="268"/>
        <w:ind w:left="169"/>
        <w:rPr>
          <w:rFonts w:ascii="Times New Roman" w:hAnsi="Times New Roman" w:cs="Times New Roman"/>
        </w:rPr>
      </w:pPr>
      <w:r w:rsidRPr="006E65C1">
        <w:rPr>
          <w:rFonts w:ascii="Times New Roman" w:hAnsi="Times New Roman" w:cs="Times New Roman"/>
          <w:spacing w:val="-4"/>
        </w:rPr>
        <w:t>Le</w:t>
      </w:r>
      <w:r w:rsidRPr="006E65C1">
        <w:rPr>
          <w:rFonts w:ascii="Times New Roman" w:hAnsi="Times New Roman" w:cs="Times New Roman"/>
          <w:spacing w:val="-9"/>
        </w:rPr>
        <w:t xml:space="preserve"> </w:t>
      </w:r>
      <w:r w:rsidRPr="006E65C1">
        <w:rPr>
          <w:rFonts w:ascii="Times New Roman" w:hAnsi="Times New Roman" w:cs="Times New Roman"/>
          <w:spacing w:val="-4"/>
        </w:rPr>
        <w:t>maire</w:t>
      </w:r>
      <w:r w:rsidRPr="006E65C1">
        <w:rPr>
          <w:rFonts w:ascii="Times New Roman" w:hAnsi="Times New Roman" w:cs="Times New Roman"/>
          <w:spacing w:val="-2"/>
        </w:rPr>
        <w:t xml:space="preserve"> </w:t>
      </w:r>
      <w:r w:rsidRPr="006E65C1">
        <w:rPr>
          <w:rFonts w:ascii="Times New Roman" w:hAnsi="Times New Roman" w:cs="Times New Roman"/>
          <w:spacing w:val="-4"/>
        </w:rPr>
        <w:t>de</w:t>
      </w:r>
      <w:r w:rsidRPr="006E65C1">
        <w:rPr>
          <w:rFonts w:ascii="Times New Roman" w:hAnsi="Times New Roman" w:cs="Times New Roman"/>
          <w:spacing w:val="-7"/>
        </w:rPr>
        <w:t xml:space="preserve"> </w:t>
      </w:r>
      <w:r w:rsidRPr="006E65C1">
        <w:rPr>
          <w:rFonts w:ascii="Times New Roman" w:hAnsi="Times New Roman" w:cs="Times New Roman"/>
          <w:spacing w:val="-4"/>
        </w:rPr>
        <w:t>la</w:t>
      </w:r>
      <w:r w:rsidRPr="006E65C1">
        <w:rPr>
          <w:rFonts w:ascii="Times New Roman" w:hAnsi="Times New Roman" w:cs="Times New Roman"/>
          <w:spacing w:val="-17"/>
        </w:rPr>
        <w:t xml:space="preserve"> </w:t>
      </w:r>
      <w:r w:rsidRPr="006E65C1">
        <w:rPr>
          <w:rFonts w:ascii="Times New Roman" w:hAnsi="Times New Roman" w:cs="Times New Roman"/>
          <w:spacing w:val="-4"/>
        </w:rPr>
        <w:t>commune</w:t>
      </w:r>
      <w:r w:rsidRPr="006E65C1">
        <w:rPr>
          <w:rFonts w:ascii="Times New Roman" w:hAnsi="Times New Roman" w:cs="Times New Roman"/>
          <w:spacing w:val="5"/>
        </w:rPr>
        <w:t xml:space="preserve"> </w:t>
      </w:r>
      <w:r w:rsidRPr="006E65C1">
        <w:rPr>
          <w:rFonts w:ascii="Times New Roman" w:hAnsi="Times New Roman" w:cs="Times New Roman"/>
          <w:spacing w:val="-4"/>
        </w:rPr>
        <w:t>de</w:t>
      </w:r>
      <w:r>
        <w:rPr>
          <w:rFonts w:ascii="Times New Roman" w:hAnsi="Times New Roman" w:cs="Times New Roman"/>
          <w:spacing w:val="-4"/>
        </w:rPr>
        <w:t xml:space="preserve"> l’Ile d’Arz</w:t>
      </w:r>
      <w:r w:rsidRPr="006E65C1">
        <w:rPr>
          <w:rFonts w:ascii="Times New Roman" w:hAnsi="Times New Roman" w:cs="Times New Roman"/>
          <w:spacing w:val="-4"/>
        </w:rPr>
        <w:t>,</w:t>
      </w:r>
    </w:p>
    <w:p w14:paraId="72F84417" w14:textId="77777777" w:rsidR="003C7430" w:rsidRPr="00DA3A91" w:rsidRDefault="003C7430" w:rsidP="003C7430">
      <w:pPr>
        <w:pStyle w:val="Corpsdetexte"/>
        <w:spacing w:before="266" w:line="230" w:lineRule="auto"/>
        <w:ind w:left="164" w:right="602" w:firstLine="5"/>
        <w:rPr>
          <w:rFonts w:ascii="Times New Roman" w:hAnsi="Times New Roman" w:cs="Times New Roman"/>
          <w:spacing w:val="-6"/>
        </w:rPr>
      </w:pPr>
      <w:r w:rsidRPr="00DA3A91">
        <w:rPr>
          <w:rFonts w:ascii="Times New Roman" w:hAnsi="Times New Roman" w:cs="Times New Roman"/>
          <w:spacing w:val="-6"/>
        </w:rPr>
        <w:t>Vu le Code de la route et notamment l’article L.411-1 ;</w:t>
      </w:r>
    </w:p>
    <w:p w14:paraId="39591AB8" w14:textId="77777777" w:rsidR="003C7430" w:rsidRPr="00DA3A91" w:rsidRDefault="003C7430" w:rsidP="003C7430">
      <w:pPr>
        <w:pStyle w:val="Corpsdetexte"/>
        <w:spacing w:line="230" w:lineRule="auto"/>
        <w:ind w:left="164" w:right="601" w:firstLine="6"/>
        <w:rPr>
          <w:rFonts w:ascii="Times New Roman" w:hAnsi="Times New Roman" w:cs="Times New Roman"/>
          <w:spacing w:val="-6"/>
        </w:rPr>
      </w:pPr>
      <w:r w:rsidRPr="00DA3A91">
        <w:rPr>
          <w:rFonts w:ascii="Times New Roman" w:hAnsi="Times New Roman" w:cs="Times New Roman"/>
          <w:spacing w:val="-6"/>
        </w:rPr>
        <w:t>Vu le Code de la voirie routière et notamment l’article R.141-3 ;</w:t>
      </w:r>
    </w:p>
    <w:p w14:paraId="2A62E222" w14:textId="77777777" w:rsidR="003C7430" w:rsidRPr="006E65C1" w:rsidRDefault="003C7430" w:rsidP="003C7430">
      <w:pPr>
        <w:pStyle w:val="Corpsdetexte"/>
        <w:spacing w:line="230" w:lineRule="auto"/>
        <w:ind w:left="164" w:right="601" w:firstLine="6"/>
        <w:rPr>
          <w:rFonts w:ascii="Times New Roman" w:hAnsi="Times New Roman" w:cs="Times New Roman"/>
        </w:rPr>
      </w:pPr>
      <w:r w:rsidRPr="00DA3A91">
        <w:rPr>
          <w:rFonts w:ascii="Times New Roman" w:hAnsi="Times New Roman" w:cs="Times New Roman"/>
          <w:spacing w:val="-6"/>
        </w:rPr>
        <w:t>Vu</w:t>
      </w:r>
      <w:r w:rsidRPr="006E65C1">
        <w:rPr>
          <w:rFonts w:ascii="Times New Roman" w:hAnsi="Times New Roman" w:cs="Times New Roman"/>
          <w:spacing w:val="-6"/>
        </w:rPr>
        <w:t xml:space="preserve"> le Code</w:t>
      </w:r>
      <w:r w:rsidRPr="006E65C1">
        <w:rPr>
          <w:rFonts w:ascii="Times New Roman" w:hAnsi="Times New Roman" w:cs="Times New Roman"/>
        </w:rPr>
        <w:t xml:space="preserve"> </w:t>
      </w:r>
      <w:r w:rsidRPr="006E65C1">
        <w:rPr>
          <w:rFonts w:ascii="Times New Roman" w:hAnsi="Times New Roman" w:cs="Times New Roman"/>
          <w:spacing w:val="-6"/>
        </w:rPr>
        <w:t>général des collectivités</w:t>
      </w:r>
      <w:r w:rsidRPr="006E65C1">
        <w:rPr>
          <w:rFonts w:ascii="Times New Roman" w:hAnsi="Times New Roman" w:cs="Times New Roman"/>
          <w:spacing w:val="10"/>
        </w:rPr>
        <w:t xml:space="preserve"> </w:t>
      </w:r>
      <w:r w:rsidRPr="006E65C1">
        <w:rPr>
          <w:rFonts w:ascii="Times New Roman" w:hAnsi="Times New Roman" w:cs="Times New Roman"/>
          <w:spacing w:val="-6"/>
        </w:rPr>
        <w:t>territoriales,</w:t>
      </w:r>
      <w:r w:rsidRPr="006E65C1">
        <w:rPr>
          <w:rFonts w:ascii="Times New Roman" w:hAnsi="Times New Roman" w:cs="Times New Roman"/>
          <w:spacing w:val="-12"/>
        </w:rPr>
        <w:t xml:space="preserve"> </w:t>
      </w:r>
      <w:r w:rsidRPr="006E65C1">
        <w:rPr>
          <w:rFonts w:ascii="Times New Roman" w:hAnsi="Times New Roman" w:cs="Times New Roman"/>
          <w:spacing w:val="-6"/>
        </w:rPr>
        <w:t>notamment,</w:t>
      </w:r>
      <w:r w:rsidRPr="006E65C1">
        <w:rPr>
          <w:rFonts w:ascii="Times New Roman" w:hAnsi="Times New Roman" w:cs="Times New Roman"/>
          <w:spacing w:val="16"/>
        </w:rPr>
        <w:t xml:space="preserve"> </w:t>
      </w:r>
      <w:r w:rsidRPr="006E65C1">
        <w:rPr>
          <w:rFonts w:ascii="Times New Roman" w:hAnsi="Times New Roman" w:cs="Times New Roman"/>
          <w:spacing w:val="-6"/>
        </w:rPr>
        <w:t>ses articles</w:t>
      </w:r>
      <w:r w:rsidRPr="006E65C1">
        <w:rPr>
          <w:rFonts w:ascii="Times New Roman" w:hAnsi="Times New Roman" w:cs="Times New Roman"/>
          <w:spacing w:val="14"/>
        </w:rPr>
        <w:t xml:space="preserve"> </w:t>
      </w:r>
      <w:r w:rsidRPr="006E65C1">
        <w:rPr>
          <w:rFonts w:ascii="Times New Roman" w:hAnsi="Times New Roman" w:cs="Times New Roman"/>
          <w:spacing w:val="-6"/>
        </w:rPr>
        <w:t>L.</w:t>
      </w:r>
      <w:r w:rsidRPr="006E65C1">
        <w:rPr>
          <w:rFonts w:ascii="Times New Roman" w:hAnsi="Times New Roman" w:cs="Times New Roman"/>
          <w:spacing w:val="-7"/>
        </w:rPr>
        <w:t xml:space="preserve"> </w:t>
      </w:r>
      <w:r w:rsidRPr="006E65C1">
        <w:rPr>
          <w:rFonts w:ascii="Times New Roman" w:hAnsi="Times New Roman" w:cs="Times New Roman"/>
          <w:spacing w:val="-6"/>
        </w:rPr>
        <w:t>2212-1,</w:t>
      </w:r>
      <w:r w:rsidRPr="006E65C1">
        <w:rPr>
          <w:rFonts w:ascii="Times New Roman" w:hAnsi="Times New Roman" w:cs="Times New Roman"/>
        </w:rPr>
        <w:t xml:space="preserve"> </w:t>
      </w:r>
      <w:r w:rsidRPr="006E65C1">
        <w:rPr>
          <w:rFonts w:ascii="Times New Roman" w:hAnsi="Times New Roman" w:cs="Times New Roman"/>
          <w:spacing w:val="-6"/>
        </w:rPr>
        <w:t>L.</w:t>
      </w:r>
      <w:r w:rsidRPr="006E65C1">
        <w:rPr>
          <w:rFonts w:ascii="Times New Roman" w:hAnsi="Times New Roman" w:cs="Times New Roman"/>
          <w:spacing w:val="-7"/>
        </w:rPr>
        <w:t xml:space="preserve"> </w:t>
      </w:r>
      <w:r w:rsidRPr="006E65C1">
        <w:rPr>
          <w:rFonts w:ascii="Times New Roman" w:hAnsi="Times New Roman" w:cs="Times New Roman"/>
          <w:spacing w:val="-6"/>
        </w:rPr>
        <w:t>2212-2, L.</w:t>
      </w:r>
      <w:r>
        <w:rPr>
          <w:rFonts w:ascii="Times New Roman" w:hAnsi="Times New Roman" w:cs="Times New Roman"/>
          <w:spacing w:val="-6"/>
        </w:rPr>
        <w:t xml:space="preserve"> </w:t>
      </w:r>
      <w:r w:rsidRPr="006E65C1">
        <w:rPr>
          <w:rFonts w:ascii="Times New Roman" w:hAnsi="Times New Roman" w:cs="Times New Roman"/>
          <w:spacing w:val="-6"/>
        </w:rPr>
        <w:t xml:space="preserve">2213-2, </w:t>
      </w:r>
      <w:r w:rsidRPr="006E65C1">
        <w:rPr>
          <w:rFonts w:ascii="Times New Roman" w:hAnsi="Times New Roman" w:cs="Times New Roman"/>
        </w:rPr>
        <w:t>L.</w:t>
      </w:r>
      <w:r>
        <w:rPr>
          <w:rFonts w:ascii="Times New Roman" w:hAnsi="Times New Roman" w:cs="Times New Roman"/>
        </w:rPr>
        <w:t xml:space="preserve"> </w:t>
      </w:r>
      <w:r w:rsidRPr="006E65C1">
        <w:rPr>
          <w:rFonts w:ascii="Times New Roman" w:hAnsi="Times New Roman" w:cs="Times New Roman"/>
        </w:rPr>
        <w:t>2213-4 ;</w:t>
      </w:r>
    </w:p>
    <w:p w14:paraId="2E89EB4C" w14:textId="77777777" w:rsidR="003C7430" w:rsidRPr="006E65C1" w:rsidRDefault="003C7430" w:rsidP="003C7430">
      <w:pPr>
        <w:pStyle w:val="Corpsdetexte"/>
        <w:spacing w:line="230" w:lineRule="auto"/>
        <w:ind w:left="160"/>
        <w:rPr>
          <w:rFonts w:ascii="Times New Roman" w:hAnsi="Times New Roman" w:cs="Times New Roman"/>
        </w:rPr>
      </w:pPr>
      <w:r w:rsidRPr="006E65C1">
        <w:rPr>
          <w:rFonts w:ascii="Times New Roman" w:hAnsi="Times New Roman" w:cs="Times New Roman"/>
        </w:rPr>
        <w:t>Vu</w:t>
      </w:r>
      <w:r w:rsidRPr="006E65C1">
        <w:rPr>
          <w:rFonts w:ascii="Times New Roman" w:hAnsi="Times New Roman" w:cs="Times New Roman"/>
          <w:spacing w:val="-3"/>
        </w:rPr>
        <w:t xml:space="preserve"> </w:t>
      </w:r>
      <w:r w:rsidRPr="006E65C1">
        <w:rPr>
          <w:rFonts w:ascii="Times New Roman" w:hAnsi="Times New Roman" w:cs="Times New Roman"/>
        </w:rPr>
        <w:t>le</w:t>
      </w:r>
      <w:r w:rsidRPr="006E65C1">
        <w:rPr>
          <w:rFonts w:ascii="Times New Roman" w:hAnsi="Times New Roman" w:cs="Times New Roman"/>
          <w:spacing w:val="-2"/>
        </w:rPr>
        <w:t xml:space="preserve"> </w:t>
      </w:r>
      <w:r w:rsidRPr="006E65C1">
        <w:rPr>
          <w:rFonts w:ascii="Times New Roman" w:hAnsi="Times New Roman" w:cs="Times New Roman"/>
        </w:rPr>
        <w:t>Code de l'environnement</w:t>
      </w:r>
      <w:r>
        <w:rPr>
          <w:rFonts w:ascii="Times New Roman" w:hAnsi="Times New Roman" w:cs="Times New Roman"/>
          <w:spacing w:val="-8"/>
        </w:rPr>
        <w:t>, notamment son article L. 360-1</w:t>
      </w:r>
    </w:p>
    <w:p w14:paraId="7C149E3E" w14:textId="77777777" w:rsidR="003C7430" w:rsidRPr="006E65C1" w:rsidRDefault="003C7430" w:rsidP="003C7430">
      <w:pPr>
        <w:pStyle w:val="Corpsdetexte"/>
        <w:spacing w:line="232" w:lineRule="auto"/>
        <w:ind w:left="168" w:right="244" w:hanging="3"/>
        <w:rPr>
          <w:rFonts w:ascii="Times New Roman" w:hAnsi="Times New Roman" w:cs="Times New Roman"/>
        </w:rPr>
      </w:pPr>
      <w:r w:rsidRPr="006E65C1">
        <w:rPr>
          <w:rFonts w:ascii="Times New Roman" w:hAnsi="Times New Roman" w:cs="Times New Roman"/>
          <w:spacing w:val="-4"/>
        </w:rPr>
        <w:t>Vu</w:t>
      </w:r>
      <w:r w:rsidRPr="006E65C1">
        <w:rPr>
          <w:rFonts w:ascii="Times New Roman" w:hAnsi="Times New Roman" w:cs="Times New Roman"/>
          <w:spacing w:val="-9"/>
        </w:rPr>
        <w:t xml:space="preserve"> </w:t>
      </w:r>
      <w:r w:rsidRPr="006E65C1">
        <w:rPr>
          <w:rFonts w:ascii="Times New Roman" w:hAnsi="Times New Roman" w:cs="Times New Roman"/>
          <w:spacing w:val="-4"/>
        </w:rPr>
        <w:t>les</w:t>
      </w:r>
      <w:r w:rsidRPr="006E65C1">
        <w:rPr>
          <w:rFonts w:ascii="Times New Roman" w:hAnsi="Times New Roman" w:cs="Times New Roman"/>
          <w:spacing w:val="-9"/>
        </w:rPr>
        <w:t xml:space="preserve"> </w:t>
      </w:r>
      <w:r w:rsidRPr="006E65C1">
        <w:rPr>
          <w:rFonts w:ascii="Times New Roman" w:hAnsi="Times New Roman" w:cs="Times New Roman"/>
          <w:spacing w:val="-4"/>
        </w:rPr>
        <w:t>dispositions</w:t>
      </w:r>
      <w:r w:rsidRPr="006E65C1">
        <w:rPr>
          <w:rFonts w:ascii="Times New Roman" w:hAnsi="Times New Roman" w:cs="Times New Roman"/>
          <w:spacing w:val="-9"/>
        </w:rPr>
        <w:t xml:space="preserve"> </w:t>
      </w:r>
      <w:r w:rsidRPr="006E65C1">
        <w:rPr>
          <w:rFonts w:ascii="Times New Roman" w:hAnsi="Times New Roman" w:cs="Times New Roman"/>
          <w:spacing w:val="-4"/>
        </w:rPr>
        <w:t>du</w:t>
      </w:r>
      <w:r w:rsidRPr="006E65C1">
        <w:rPr>
          <w:rFonts w:ascii="Times New Roman" w:hAnsi="Times New Roman" w:cs="Times New Roman"/>
          <w:spacing w:val="-9"/>
        </w:rPr>
        <w:t xml:space="preserve"> </w:t>
      </w:r>
      <w:r w:rsidRPr="006E65C1">
        <w:rPr>
          <w:rFonts w:ascii="Times New Roman" w:hAnsi="Times New Roman" w:cs="Times New Roman"/>
          <w:spacing w:val="-4"/>
        </w:rPr>
        <w:t>Code</w:t>
      </w:r>
      <w:r w:rsidRPr="006E65C1">
        <w:rPr>
          <w:rFonts w:ascii="Times New Roman" w:hAnsi="Times New Roman" w:cs="Times New Roman"/>
          <w:spacing w:val="-9"/>
        </w:rPr>
        <w:t xml:space="preserve"> </w:t>
      </w:r>
      <w:r w:rsidRPr="006E65C1">
        <w:rPr>
          <w:rFonts w:ascii="Times New Roman" w:hAnsi="Times New Roman" w:cs="Times New Roman"/>
          <w:spacing w:val="-4"/>
        </w:rPr>
        <w:t>de</w:t>
      </w:r>
      <w:r w:rsidRPr="006E65C1">
        <w:rPr>
          <w:rFonts w:ascii="Times New Roman" w:hAnsi="Times New Roman" w:cs="Times New Roman"/>
          <w:spacing w:val="-9"/>
        </w:rPr>
        <w:t xml:space="preserve"> </w:t>
      </w:r>
      <w:r w:rsidRPr="006E65C1">
        <w:rPr>
          <w:rFonts w:ascii="Times New Roman" w:hAnsi="Times New Roman" w:cs="Times New Roman"/>
          <w:spacing w:val="-4"/>
        </w:rPr>
        <w:t>la</w:t>
      </w:r>
      <w:r w:rsidRPr="006E65C1">
        <w:rPr>
          <w:rFonts w:ascii="Times New Roman" w:hAnsi="Times New Roman" w:cs="Times New Roman"/>
          <w:spacing w:val="-9"/>
        </w:rPr>
        <w:t xml:space="preserve"> </w:t>
      </w:r>
      <w:r w:rsidRPr="006E65C1">
        <w:rPr>
          <w:rFonts w:ascii="Times New Roman" w:hAnsi="Times New Roman" w:cs="Times New Roman"/>
          <w:spacing w:val="-4"/>
        </w:rPr>
        <w:t>route,</w:t>
      </w:r>
      <w:r w:rsidRPr="006E65C1">
        <w:rPr>
          <w:rFonts w:ascii="Times New Roman" w:hAnsi="Times New Roman" w:cs="Times New Roman"/>
          <w:spacing w:val="-9"/>
        </w:rPr>
        <w:t xml:space="preserve"> </w:t>
      </w:r>
      <w:r w:rsidRPr="006E65C1">
        <w:rPr>
          <w:rFonts w:ascii="Times New Roman" w:hAnsi="Times New Roman" w:cs="Times New Roman"/>
          <w:spacing w:val="-4"/>
        </w:rPr>
        <w:t>notamment,</w:t>
      </w:r>
      <w:r w:rsidRPr="006E65C1">
        <w:rPr>
          <w:rFonts w:ascii="Times New Roman" w:hAnsi="Times New Roman" w:cs="Times New Roman"/>
          <w:spacing w:val="-8"/>
        </w:rPr>
        <w:t xml:space="preserve"> </w:t>
      </w:r>
      <w:r w:rsidRPr="006E65C1">
        <w:rPr>
          <w:rFonts w:ascii="Times New Roman" w:hAnsi="Times New Roman" w:cs="Times New Roman"/>
          <w:spacing w:val="-4"/>
        </w:rPr>
        <w:t>ses</w:t>
      </w:r>
      <w:r w:rsidRPr="006E65C1">
        <w:rPr>
          <w:rFonts w:ascii="Times New Roman" w:hAnsi="Times New Roman" w:cs="Times New Roman"/>
          <w:spacing w:val="-9"/>
        </w:rPr>
        <w:t xml:space="preserve"> </w:t>
      </w:r>
      <w:r w:rsidRPr="006E65C1">
        <w:rPr>
          <w:rFonts w:ascii="Times New Roman" w:hAnsi="Times New Roman" w:cs="Times New Roman"/>
          <w:spacing w:val="-4"/>
        </w:rPr>
        <w:t>articles</w:t>
      </w:r>
      <w:r w:rsidRPr="006E65C1">
        <w:rPr>
          <w:rFonts w:ascii="Times New Roman" w:hAnsi="Times New Roman" w:cs="Times New Roman"/>
          <w:spacing w:val="-9"/>
        </w:rPr>
        <w:t xml:space="preserve"> </w:t>
      </w:r>
      <w:r w:rsidRPr="006E65C1">
        <w:rPr>
          <w:rFonts w:ascii="Times New Roman" w:hAnsi="Times New Roman" w:cs="Times New Roman"/>
          <w:spacing w:val="-4"/>
        </w:rPr>
        <w:t>L,</w:t>
      </w:r>
      <w:r w:rsidRPr="006E65C1">
        <w:rPr>
          <w:rFonts w:ascii="Times New Roman" w:hAnsi="Times New Roman" w:cs="Times New Roman"/>
          <w:spacing w:val="-9"/>
        </w:rPr>
        <w:t xml:space="preserve"> </w:t>
      </w:r>
      <w:r w:rsidRPr="006E65C1">
        <w:rPr>
          <w:rFonts w:ascii="Times New Roman" w:hAnsi="Times New Roman" w:cs="Times New Roman"/>
          <w:spacing w:val="-4"/>
        </w:rPr>
        <w:t>325-1</w:t>
      </w:r>
      <w:r w:rsidRPr="006E65C1">
        <w:rPr>
          <w:rFonts w:ascii="Times New Roman" w:hAnsi="Times New Roman" w:cs="Times New Roman"/>
          <w:spacing w:val="-9"/>
        </w:rPr>
        <w:t xml:space="preserve"> </w:t>
      </w:r>
      <w:r>
        <w:rPr>
          <w:rFonts w:ascii="Times New Roman" w:hAnsi="Times New Roman" w:cs="Times New Roman"/>
          <w:spacing w:val="-4"/>
        </w:rPr>
        <w:t>à</w:t>
      </w:r>
      <w:r w:rsidRPr="006E65C1">
        <w:rPr>
          <w:rFonts w:ascii="Times New Roman" w:hAnsi="Times New Roman" w:cs="Times New Roman"/>
          <w:spacing w:val="-8"/>
        </w:rPr>
        <w:t xml:space="preserve"> </w:t>
      </w:r>
      <w:r w:rsidRPr="006E65C1">
        <w:rPr>
          <w:rFonts w:ascii="Times New Roman" w:hAnsi="Times New Roman" w:cs="Times New Roman"/>
          <w:spacing w:val="-4"/>
        </w:rPr>
        <w:t>L.</w:t>
      </w:r>
      <w:r w:rsidRPr="006E65C1">
        <w:rPr>
          <w:rFonts w:ascii="Times New Roman" w:hAnsi="Times New Roman" w:cs="Times New Roman"/>
          <w:spacing w:val="-9"/>
        </w:rPr>
        <w:t xml:space="preserve"> </w:t>
      </w:r>
      <w:r w:rsidRPr="006E65C1">
        <w:rPr>
          <w:rFonts w:ascii="Times New Roman" w:hAnsi="Times New Roman" w:cs="Times New Roman"/>
          <w:spacing w:val="-4"/>
        </w:rPr>
        <w:t>325-13, R.</w:t>
      </w:r>
      <w:r w:rsidRPr="006E65C1">
        <w:rPr>
          <w:rFonts w:ascii="Times New Roman" w:hAnsi="Times New Roman" w:cs="Times New Roman"/>
          <w:spacing w:val="-9"/>
        </w:rPr>
        <w:t xml:space="preserve"> </w:t>
      </w:r>
      <w:r w:rsidRPr="006E65C1">
        <w:rPr>
          <w:rFonts w:ascii="Times New Roman" w:hAnsi="Times New Roman" w:cs="Times New Roman"/>
          <w:spacing w:val="-4"/>
        </w:rPr>
        <w:t>325-12</w:t>
      </w:r>
      <w:r w:rsidRPr="006E65C1">
        <w:rPr>
          <w:rFonts w:ascii="Times New Roman" w:hAnsi="Times New Roman" w:cs="Times New Roman"/>
          <w:spacing w:val="-7"/>
        </w:rPr>
        <w:t xml:space="preserve"> </w:t>
      </w:r>
      <w:r>
        <w:rPr>
          <w:rFonts w:ascii="Times New Roman" w:hAnsi="Times New Roman" w:cs="Times New Roman"/>
          <w:spacing w:val="-4"/>
        </w:rPr>
        <w:t xml:space="preserve">à </w:t>
      </w:r>
      <w:r w:rsidRPr="006E65C1">
        <w:rPr>
          <w:rFonts w:ascii="Times New Roman" w:hAnsi="Times New Roman" w:cs="Times New Roman"/>
          <w:spacing w:val="-4"/>
        </w:rPr>
        <w:t>R.</w:t>
      </w:r>
      <w:r w:rsidRPr="006E65C1">
        <w:rPr>
          <w:rFonts w:ascii="Times New Roman" w:hAnsi="Times New Roman" w:cs="Times New Roman"/>
          <w:spacing w:val="-12"/>
        </w:rPr>
        <w:t xml:space="preserve"> </w:t>
      </w:r>
      <w:r w:rsidRPr="006E65C1">
        <w:rPr>
          <w:rFonts w:ascii="Times New Roman" w:hAnsi="Times New Roman" w:cs="Times New Roman"/>
          <w:spacing w:val="-4"/>
        </w:rPr>
        <w:t xml:space="preserve">32S-46 </w:t>
      </w:r>
      <w:r w:rsidRPr="006E65C1">
        <w:rPr>
          <w:rFonts w:ascii="Times New Roman" w:hAnsi="Times New Roman" w:cs="Times New Roman"/>
        </w:rPr>
        <w:t>et R. 417-6 ;</w:t>
      </w:r>
    </w:p>
    <w:p w14:paraId="3E07B659" w14:textId="77777777" w:rsidR="003C7430" w:rsidRDefault="003C7430" w:rsidP="003C7430">
      <w:pPr>
        <w:pStyle w:val="Corpsdetexte"/>
        <w:spacing w:line="230" w:lineRule="auto"/>
        <w:ind w:left="160"/>
        <w:rPr>
          <w:rFonts w:ascii="Times New Roman" w:hAnsi="Times New Roman" w:cs="Times New Roman"/>
          <w:spacing w:val="-4"/>
        </w:rPr>
      </w:pPr>
      <w:r w:rsidRPr="006E65C1">
        <w:rPr>
          <w:rFonts w:ascii="Times New Roman" w:hAnsi="Times New Roman" w:cs="Times New Roman"/>
          <w:spacing w:val="-4"/>
        </w:rPr>
        <w:t>Vu</w:t>
      </w:r>
      <w:r w:rsidRPr="006E65C1">
        <w:rPr>
          <w:rFonts w:ascii="Times New Roman" w:hAnsi="Times New Roman" w:cs="Times New Roman"/>
          <w:spacing w:val="-10"/>
        </w:rPr>
        <w:t xml:space="preserve"> </w:t>
      </w:r>
      <w:r w:rsidRPr="006E65C1">
        <w:rPr>
          <w:rFonts w:ascii="Times New Roman" w:hAnsi="Times New Roman" w:cs="Times New Roman"/>
          <w:spacing w:val="-4"/>
        </w:rPr>
        <w:t>le</w:t>
      </w:r>
      <w:r w:rsidRPr="006E65C1">
        <w:rPr>
          <w:rFonts w:ascii="Times New Roman" w:hAnsi="Times New Roman" w:cs="Times New Roman"/>
          <w:spacing w:val="-9"/>
        </w:rPr>
        <w:t xml:space="preserve"> </w:t>
      </w:r>
      <w:r w:rsidRPr="006E65C1">
        <w:rPr>
          <w:rFonts w:ascii="Times New Roman" w:hAnsi="Times New Roman" w:cs="Times New Roman"/>
          <w:spacing w:val="-4"/>
        </w:rPr>
        <w:t>Code</w:t>
      </w:r>
      <w:r w:rsidRPr="006E65C1">
        <w:rPr>
          <w:rFonts w:ascii="Times New Roman" w:hAnsi="Times New Roman" w:cs="Times New Roman"/>
          <w:spacing w:val="-9"/>
        </w:rPr>
        <w:t xml:space="preserve"> </w:t>
      </w:r>
      <w:r w:rsidRPr="006E65C1">
        <w:rPr>
          <w:rFonts w:ascii="Times New Roman" w:hAnsi="Times New Roman" w:cs="Times New Roman"/>
          <w:spacing w:val="-4"/>
        </w:rPr>
        <w:t>pénal,</w:t>
      </w:r>
      <w:r w:rsidRPr="006E65C1">
        <w:rPr>
          <w:rFonts w:ascii="Times New Roman" w:hAnsi="Times New Roman" w:cs="Times New Roman"/>
          <w:spacing w:val="-9"/>
        </w:rPr>
        <w:t xml:space="preserve"> </w:t>
      </w:r>
      <w:r w:rsidRPr="006E65C1">
        <w:rPr>
          <w:rFonts w:ascii="Times New Roman" w:hAnsi="Times New Roman" w:cs="Times New Roman"/>
          <w:spacing w:val="-4"/>
        </w:rPr>
        <w:t>notamment,</w:t>
      </w:r>
      <w:r w:rsidRPr="006E65C1">
        <w:rPr>
          <w:rFonts w:ascii="Times New Roman" w:hAnsi="Times New Roman" w:cs="Times New Roman"/>
          <w:spacing w:val="-9"/>
        </w:rPr>
        <w:t xml:space="preserve"> </w:t>
      </w:r>
      <w:r w:rsidRPr="006E65C1">
        <w:rPr>
          <w:rFonts w:ascii="Times New Roman" w:hAnsi="Times New Roman" w:cs="Times New Roman"/>
          <w:spacing w:val="-4"/>
        </w:rPr>
        <w:t>son</w:t>
      </w:r>
      <w:r w:rsidRPr="006E65C1">
        <w:rPr>
          <w:rFonts w:ascii="Times New Roman" w:hAnsi="Times New Roman" w:cs="Times New Roman"/>
          <w:spacing w:val="-9"/>
        </w:rPr>
        <w:t xml:space="preserve"> </w:t>
      </w:r>
      <w:r w:rsidRPr="006E65C1">
        <w:rPr>
          <w:rFonts w:ascii="Times New Roman" w:hAnsi="Times New Roman" w:cs="Times New Roman"/>
          <w:spacing w:val="-4"/>
        </w:rPr>
        <w:t>article</w:t>
      </w:r>
      <w:r>
        <w:rPr>
          <w:rFonts w:ascii="Times New Roman" w:hAnsi="Times New Roman" w:cs="Times New Roman"/>
          <w:spacing w:val="-9"/>
        </w:rPr>
        <w:t xml:space="preserve"> </w:t>
      </w:r>
      <w:r w:rsidRPr="006E65C1">
        <w:rPr>
          <w:rFonts w:ascii="Times New Roman" w:hAnsi="Times New Roman" w:cs="Times New Roman"/>
          <w:spacing w:val="-4"/>
        </w:rPr>
        <w:t>R.610-5</w:t>
      </w:r>
      <w:r w:rsidRPr="006E65C1">
        <w:rPr>
          <w:rFonts w:ascii="Times New Roman" w:hAnsi="Times New Roman" w:cs="Times New Roman"/>
          <w:spacing w:val="-9"/>
        </w:rPr>
        <w:t xml:space="preserve"> </w:t>
      </w:r>
      <w:r w:rsidRPr="006E65C1">
        <w:rPr>
          <w:rFonts w:ascii="Times New Roman" w:hAnsi="Times New Roman" w:cs="Times New Roman"/>
          <w:spacing w:val="-4"/>
        </w:rPr>
        <w:t xml:space="preserve">; </w:t>
      </w:r>
    </w:p>
    <w:p w14:paraId="48EB37B1" w14:textId="77777777" w:rsidR="003C7430" w:rsidRDefault="003C7430" w:rsidP="003C7430">
      <w:pPr>
        <w:pStyle w:val="Corpsdetexte"/>
        <w:spacing w:line="266" w:lineRule="exact"/>
        <w:ind w:left="160"/>
        <w:rPr>
          <w:rFonts w:ascii="Times New Roman" w:hAnsi="Times New Roman" w:cs="Times New Roman"/>
          <w:spacing w:val="-10"/>
        </w:rPr>
      </w:pPr>
      <w:r w:rsidRPr="006E65C1">
        <w:rPr>
          <w:rFonts w:ascii="Times New Roman" w:hAnsi="Times New Roman" w:cs="Times New Roman"/>
          <w:spacing w:val="-6"/>
        </w:rPr>
        <w:t>Vu</w:t>
      </w:r>
      <w:r w:rsidRPr="006E65C1">
        <w:rPr>
          <w:rFonts w:ascii="Times New Roman" w:hAnsi="Times New Roman" w:cs="Times New Roman"/>
          <w:spacing w:val="-7"/>
        </w:rPr>
        <w:t xml:space="preserve"> </w:t>
      </w:r>
      <w:r w:rsidRPr="006E65C1">
        <w:rPr>
          <w:rFonts w:ascii="Times New Roman" w:hAnsi="Times New Roman" w:cs="Times New Roman"/>
          <w:spacing w:val="-6"/>
        </w:rPr>
        <w:t>le</w:t>
      </w:r>
      <w:r w:rsidRPr="006E65C1">
        <w:rPr>
          <w:rFonts w:ascii="Times New Roman" w:hAnsi="Times New Roman" w:cs="Times New Roman"/>
          <w:spacing w:val="-7"/>
        </w:rPr>
        <w:t xml:space="preserve"> </w:t>
      </w:r>
      <w:r w:rsidRPr="006E65C1">
        <w:rPr>
          <w:rFonts w:ascii="Times New Roman" w:hAnsi="Times New Roman" w:cs="Times New Roman"/>
          <w:spacing w:val="-6"/>
        </w:rPr>
        <w:t>Code</w:t>
      </w:r>
      <w:r w:rsidRPr="006E65C1">
        <w:rPr>
          <w:rFonts w:ascii="Times New Roman" w:hAnsi="Times New Roman" w:cs="Times New Roman"/>
          <w:spacing w:val="-7"/>
        </w:rPr>
        <w:t xml:space="preserve"> </w:t>
      </w:r>
      <w:r w:rsidRPr="006E65C1">
        <w:rPr>
          <w:rFonts w:ascii="Times New Roman" w:hAnsi="Times New Roman" w:cs="Times New Roman"/>
          <w:spacing w:val="-6"/>
        </w:rPr>
        <w:t>des</w:t>
      </w:r>
      <w:r w:rsidRPr="006E65C1">
        <w:rPr>
          <w:rFonts w:ascii="Times New Roman" w:hAnsi="Times New Roman" w:cs="Times New Roman"/>
          <w:spacing w:val="-7"/>
        </w:rPr>
        <w:t xml:space="preserve"> </w:t>
      </w:r>
      <w:r w:rsidRPr="006E65C1">
        <w:rPr>
          <w:rFonts w:ascii="Times New Roman" w:hAnsi="Times New Roman" w:cs="Times New Roman"/>
          <w:spacing w:val="-6"/>
        </w:rPr>
        <w:t>relations</w:t>
      </w:r>
      <w:r w:rsidRPr="006E65C1">
        <w:rPr>
          <w:rFonts w:ascii="Times New Roman" w:hAnsi="Times New Roman" w:cs="Times New Roman"/>
          <w:spacing w:val="4"/>
        </w:rPr>
        <w:t xml:space="preserve"> </w:t>
      </w:r>
      <w:r w:rsidRPr="006E65C1">
        <w:rPr>
          <w:rFonts w:ascii="Times New Roman" w:hAnsi="Times New Roman" w:cs="Times New Roman"/>
          <w:spacing w:val="-6"/>
        </w:rPr>
        <w:t>entre</w:t>
      </w:r>
      <w:r w:rsidRPr="006E65C1">
        <w:rPr>
          <w:rFonts w:ascii="Times New Roman" w:hAnsi="Times New Roman" w:cs="Times New Roman"/>
          <w:spacing w:val="-4"/>
        </w:rPr>
        <w:t xml:space="preserve"> </w:t>
      </w:r>
      <w:r w:rsidRPr="006E65C1">
        <w:rPr>
          <w:rFonts w:ascii="Times New Roman" w:hAnsi="Times New Roman" w:cs="Times New Roman"/>
          <w:spacing w:val="-6"/>
        </w:rPr>
        <w:t>le public</w:t>
      </w:r>
      <w:r w:rsidRPr="006E65C1">
        <w:rPr>
          <w:rFonts w:ascii="Times New Roman" w:hAnsi="Times New Roman" w:cs="Times New Roman"/>
          <w:spacing w:val="-2"/>
        </w:rPr>
        <w:t xml:space="preserve"> </w:t>
      </w:r>
      <w:r w:rsidRPr="006E65C1">
        <w:rPr>
          <w:rFonts w:ascii="Times New Roman" w:hAnsi="Times New Roman" w:cs="Times New Roman"/>
          <w:spacing w:val="-6"/>
        </w:rPr>
        <w:t>et</w:t>
      </w:r>
      <w:r w:rsidRPr="006E65C1">
        <w:rPr>
          <w:rFonts w:ascii="Times New Roman" w:hAnsi="Times New Roman" w:cs="Times New Roman"/>
          <w:spacing w:val="-7"/>
        </w:rPr>
        <w:t xml:space="preserve"> </w:t>
      </w:r>
      <w:r w:rsidRPr="006E65C1">
        <w:rPr>
          <w:rFonts w:ascii="Times New Roman" w:hAnsi="Times New Roman" w:cs="Times New Roman"/>
          <w:spacing w:val="-6"/>
        </w:rPr>
        <w:t>l'administration</w:t>
      </w:r>
      <w:r w:rsidRPr="006E65C1">
        <w:rPr>
          <w:rFonts w:ascii="Times New Roman" w:hAnsi="Times New Roman" w:cs="Times New Roman"/>
          <w:spacing w:val="-8"/>
        </w:rPr>
        <w:t xml:space="preserve"> </w:t>
      </w:r>
      <w:r w:rsidRPr="006E65C1">
        <w:rPr>
          <w:rFonts w:ascii="Times New Roman" w:hAnsi="Times New Roman" w:cs="Times New Roman"/>
          <w:spacing w:val="-10"/>
        </w:rPr>
        <w:t>;</w:t>
      </w:r>
    </w:p>
    <w:p w14:paraId="02C46675" w14:textId="77777777" w:rsidR="003C7430" w:rsidRDefault="003C7430" w:rsidP="003C7430">
      <w:pPr>
        <w:pStyle w:val="Corpsdetexte"/>
        <w:spacing w:line="266" w:lineRule="exact"/>
        <w:ind w:left="160"/>
        <w:rPr>
          <w:rFonts w:ascii="Times New Roman" w:hAnsi="Times New Roman" w:cs="Times New Roman"/>
        </w:rPr>
      </w:pPr>
      <w:r w:rsidRPr="00730444">
        <w:rPr>
          <w:rFonts w:ascii="Times New Roman" w:hAnsi="Times New Roman" w:cs="Times New Roman"/>
        </w:rPr>
        <w:t>Vu la loi n° 2022-217 du 21 février 2022 relative à la différenciation, la décentralisation, la déconcentration et portant diverses mesures de simplification de l'action publique locale</w:t>
      </w:r>
      <w:r>
        <w:rPr>
          <w:rFonts w:ascii="Times New Roman" w:hAnsi="Times New Roman" w:cs="Times New Roman"/>
        </w:rPr>
        <w:t> ;</w:t>
      </w:r>
    </w:p>
    <w:p w14:paraId="439B5239" w14:textId="77777777" w:rsidR="003C7430" w:rsidRDefault="003C7430" w:rsidP="003C7430">
      <w:pPr>
        <w:pStyle w:val="Corpsdetexte"/>
        <w:spacing w:line="266" w:lineRule="exact"/>
        <w:ind w:left="160"/>
        <w:rPr>
          <w:rFonts w:ascii="Times New Roman" w:hAnsi="Times New Roman" w:cs="Times New Roman"/>
        </w:rPr>
      </w:pPr>
      <w:r>
        <w:rPr>
          <w:rFonts w:ascii="Times New Roman" w:hAnsi="Times New Roman" w:cs="Times New Roman"/>
        </w:rPr>
        <w:t>Vu l’arrêté municipal 2025-005 du 27 février 2025 portant interdiction temporaire de circulation dans le bourg ;</w:t>
      </w:r>
    </w:p>
    <w:p w14:paraId="7D000A60" w14:textId="22D88F95" w:rsidR="006344AB" w:rsidRDefault="006344AB" w:rsidP="003C7430">
      <w:pPr>
        <w:pStyle w:val="Corpsdetexte"/>
        <w:spacing w:line="266" w:lineRule="exact"/>
        <w:ind w:left="160"/>
        <w:rPr>
          <w:rFonts w:ascii="Times New Roman" w:hAnsi="Times New Roman" w:cs="Times New Roman"/>
        </w:rPr>
      </w:pPr>
      <w:r>
        <w:rPr>
          <w:rFonts w:ascii="Times New Roman" w:hAnsi="Times New Roman" w:cs="Times New Roman"/>
        </w:rPr>
        <w:t>Vu la délibération n°2025-25 du conseil municipal en date du 13 mai 2025 prenant acte que Monsieur le Maire va prendre un arrêté portant règlementation de la circulation sur la commune de l’Île d’Arz ;</w:t>
      </w:r>
    </w:p>
    <w:p w14:paraId="38AE25A2" w14:textId="77777777" w:rsidR="003C7430" w:rsidRDefault="003C7430" w:rsidP="003C7430">
      <w:pPr>
        <w:pStyle w:val="Corpsdetexte"/>
        <w:spacing w:before="248"/>
        <w:ind w:left="160"/>
        <w:jc w:val="both"/>
        <w:rPr>
          <w:rFonts w:ascii="Times New Roman" w:hAnsi="Times New Roman" w:cs="Times New Roman"/>
          <w:spacing w:val="-6"/>
        </w:rPr>
      </w:pPr>
      <w:r w:rsidRPr="006E65C1">
        <w:rPr>
          <w:rFonts w:ascii="Times New Roman" w:hAnsi="Times New Roman" w:cs="Times New Roman"/>
          <w:b/>
          <w:spacing w:val="-6"/>
        </w:rPr>
        <w:t>Considérant</w:t>
      </w:r>
      <w:r w:rsidRPr="006E65C1">
        <w:rPr>
          <w:rFonts w:ascii="Times New Roman" w:hAnsi="Times New Roman" w:cs="Times New Roman"/>
          <w:b/>
          <w:spacing w:val="-7"/>
        </w:rPr>
        <w:t xml:space="preserve"> </w:t>
      </w:r>
      <w:r w:rsidRPr="006E65C1">
        <w:rPr>
          <w:rFonts w:ascii="Times New Roman" w:hAnsi="Times New Roman" w:cs="Times New Roman"/>
          <w:spacing w:val="-6"/>
        </w:rPr>
        <w:t>qu'eu</w:t>
      </w:r>
      <w:r w:rsidRPr="006E65C1">
        <w:rPr>
          <w:rFonts w:ascii="Times New Roman" w:hAnsi="Times New Roman" w:cs="Times New Roman"/>
          <w:spacing w:val="-7"/>
        </w:rPr>
        <w:t xml:space="preserve"> </w:t>
      </w:r>
      <w:r w:rsidRPr="006E65C1">
        <w:rPr>
          <w:rFonts w:ascii="Times New Roman" w:hAnsi="Times New Roman" w:cs="Times New Roman"/>
          <w:spacing w:val="-6"/>
        </w:rPr>
        <w:t>égard</w:t>
      </w:r>
      <w:r w:rsidRPr="006E65C1">
        <w:rPr>
          <w:rFonts w:ascii="Times New Roman" w:hAnsi="Times New Roman" w:cs="Times New Roman"/>
          <w:spacing w:val="-7"/>
        </w:rPr>
        <w:t xml:space="preserve"> </w:t>
      </w:r>
      <w:r w:rsidRPr="006E65C1">
        <w:rPr>
          <w:rFonts w:ascii="Times New Roman" w:hAnsi="Times New Roman" w:cs="Times New Roman"/>
          <w:spacing w:val="-6"/>
        </w:rPr>
        <w:t>à</w:t>
      </w:r>
      <w:r w:rsidRPr="006E65C1">
        <w:rPr>
          <w:rFonts w:ascii="Times New Roman" w:hAnsi="Times New Roman" w:cs="Times New Roman"/>
          <w:spacing w:val="-7"/>
        </w:rPr>
        <w:t xml:space="preserve"> </w:t>
      </w:r>
      <w:r w:rsidRPr="006E65C1">
        <w:rPr>
          <w:rFonts w:ascii="Times New Roman" w:hAnsi="Times New Roman" w:cs="Times New Roman"/>
          <w:spacing w:val="-6"/>
        </w:rPr>
        <w:t>la</w:t>
      </w:r>
      <w:r w:rsidRPr="006E65C1">
        <w:rPr>
          <w:rFonts w:ascii="Times New Roman" w:hAnsi="Times New Roman" w:cs="Times New Roman"/>
          <w:spacing w:val="-7"/>
        </w:rPr>
        <w:t xml:space="preserve"> </w:t>
      </w:r>
      <w:r w:rsidRPr="006E65C1">
        <w:rPr>
          <w:rFonts w:ascii="Times New Roman" w:hAnsi="Times New Roman" w:cs="Times New Roman"/>
          <w:spacing w:val="-6"/>
        </w:rPr>
        <w:t>configuration</w:t>
      </w:r>
      <w:r w:rsidRPr="006E65C1">
        <w:rPr>
          <w:rFonts w:ascii="Times New Roman" w:hAnsi="Times New Roman" w:cs="Times New Roman"/>
          <w:spacing w:val="-1"/>
        </w:rPr>
        <w:t xml:space="preserve"> </w:t>
      </w:r>
      <w:r w:rsidRPr="006E65C1">
        <w:rPr>
          <w:rFonts w:ascii="Times New Roman" w:hAnsi="Times New Roman" w:cs="Times New Roman"/>
          <w:spacing w:val="-6"/>
        </w:rPr>
        <w:t>singulière</w:t>
      </w:r>
      <w:r w:rsidRPr="006E65C1">
        <w:rPr>
          <w:rFonts w:ascii="Times New Roman" w:hAnsi="Times New Roman" w:cs="Times New Roman"/>
        </w:rPr>
        <w:t xml:space="preserve"> </w:t>
      </w:r>
      <w:r w:rsidRPr="006E65C1">
        <w:rPr>
          <w:rFonts w:ascii="Times New Roman" w:hAnsi="Times New Roman" w:cs="Times New Roman"/>
          <w:spacing w:val="-6"/>
        </w:rPr>
        <w:t>de</w:t>
      </w:r>
      <w:r>
        <w:rPr>
          <w:rFonts w:ascii="Times New Roman" w:hAnsi="Times New Roman" w:cs="Times New Roman"/>
          <w:spacing w:val="-6"/>
        </w:rPr>
        <w:t xml:space="preserve"> l’Île d’Arz</w:t>
      </w:r>
      <w:r w:rsidRPr="006E65C1">
        <w:rPr>
          <w:rFonts w:ascii="Times New Roman" w:hAnsi="Times New Roman" w:cs="Times New Roman"/>
          <w:spacing w:val="-6"/>
        </w:rPr>
        <w:t xml:space="preserve">, </w:t>
      </w:r>
      <w:r w:rsidR="00404517">
        <w:rPr>
          <w:rFonts w:ascii="Times New Roman" w:hAnsi="Times New Roman" w:cs="Times New Roman"/>
          <w:spacing w:val="-6"/>
        </w:rPr>
        <w:t>à</w:t>
      </w:r>
      <w:r w:rsidRPr="006E65C1">
        <w:rPr>
          <w:rFonts w:ascii="Times New Roman" w:hAnsi="Times New Roman" w:cs="Times New Roman"/>
          <w:spacing w:val="-4"/>
        </w:rPr>
        <w:t xml:space="preserve"> </w:t>
      </w:r>
      <w:r w:rsidRPr="006E65C1">
        <w:rPr>
          <w:rFonts w:ascii="Times New Roman" w:hAnsi="Times New Roman" w:cs="Times New Roman"/>
          <w:spacing w:val="-6"/>
        </w:rPr>
        <w:t>sa</w:t>
      </w:r>
      <w:r w:rsidRPr="006E65C1">
        <w:rPr>
          <w:rFonts w:ascii="Times New Roman" w:hAnsi="Times New Roman" w:cs="Times New Roman"/>
          <w:spacing w:val="-5"/>
        </w:rPr>
        <w:t xml:space="preserve"> </w:t>
      </w:r>
      <w:r w:rsidRPr="006E65C1">
        <w:rPr>
          <w:rFonts w:ascii="Times New Roman" w:hAnsi="Times New Roman" w:cs="Times New Roman"/>
          <w:spacing w:val="-6"/>
        </w:rPr>
        <w:t>faible</w:t>
      </w:r>
      <w:r w:rsidRPr="006E65C1">
        <w:rPr>
          <w:rFonts w:ascii="Times New Roman" w:hAnsi="Times New Roman" w:cs="Times New Roman"/>
          <w:spacing w:val="-3"/>
        </w:rPr>
        <w:t xml:space="preserve"> </w:t>
      </w:r>
      <w:r w:rsidRPr="006E65C1">
        <w:rPr>
          <w:rFonts w:ascii="Times New Roman" w:hAnsi="Times New Roman" w:cs="Times New Roman"/>
          <w:spacing w:val="-6"/>
        </w:rPr>
        <w:t>surface</w:t>
      </w:r>
      <w:r w:rsidRPr="006E65C1">
        <w:rPr>
          <w:rFonts w:ascii="Times New Roman" w:hAnsi="Times New Roman" w:cs="Times New Roman"/>
          <w:spacing w:val="-4"/>
        </w:rPr>
        <w:t xml:space="preserve"> </w:t>
      </w:r>
      <w:r w:rsidRPr="006E65C1">
        <w:rPr>
          <w:rFonts w:ascii="Times New Roman" w:hAnsi="Times New Roman" w:cs="Times New Roman"/>
          <w:spacing w:val="-6"/>
        </w:rPr>
        <w:t>et</w:t>
      </w:r>
      <w:r w:rsidRPr="006E65C1">
        <w:rPr>
          <w:rFonts w:ascii="Times New Roman" w:hAnsi="Times New Roman" w:cs="Times New Roman"/>
          <w:spacing w:val="-7"/>
        </w:rPr>
        <w:t xml:space="preserve"> </w:t>
      </w:r>
      <w:r w:rsidR="00404517">
        <w:rPr>
          <w:rFonts w:ascii="Times New Roman" w:hAnsi="Times New Roman" w:cs="Times New Roman"/>
          <w:spacing w:val="-6"/>
        </w:rPr>
        <w:t xml:space="preserve">à </w:t>
      </w:r>
      <w:r w:rsidRPr="006E65C1">
        <w:rPr>
          <w:rFonts w:ascii="Times New Roman" w:hAnsi="Times New Roman" w:cs="Times New Roman"/>
          <w:spacing w:val="-6"/>
        </w:rPr>
        <w:t>son</w:t>
      </w:r>
      <w:r w:rsidRPr="006E65C1">
        <w:rPr>
          <w:rFonts w:ascii="Times New Roman" w:hAnsi="Times New Roman" w:cs="Times New Roman"/>
          <w:spacing w:val="-7"/>
        </w:rPr>
        <w:t xml:space="preserve"> </w:t>
      </w:r>
      <w:r w:rsidRPr="006E65C1">
        <w:rPr>
          <w:rFonts w:ascii="Times New Roman" w:hAnsi="Times New Roman" w:cs="Times New Roman"/>
          <w:spacing w:val="-6"/>
        </w:rPr>
        <w:t>urbanisme</w:t>
      </w:r>
      <w:r>
        <w:rPr>
          <w:rFonts w:ascii="Times New Roman" w:hAnsi="Times New Roman" w:cs="Times New Roman"/>
          <w:spacing w:val="-6"/>
        </w:rPr>
        <w:t xml:space="preserve"> </w:t>
      </w:r>
      <w:r w:rsidRPr="006E65C1">
        <w:rPr>
          <w:rFonts w:ascii="Times New Roman" w:hAnsi="Times New Roman" w:cs="Times New Roman"/>
          <w:spacing w:val="-6"/>
        </w:rPr>
        <w:t>;</w:t>
      </w:r>
    </w:p>
    <w:p w14:paraId="0BE688ED" w14:textId="77777777" w:rsidR="003C7430" w:rsidRDefault="003C7430" w:rsidP="003C7430">
      <w:pPr>
        <w:pStyle w:val="Corpsdetexte"/>
        <w:spacing w:line="266" w:lineRule="exact"/>
        <w:ind w:left="160"/>
        <w:jc w:val="both"/>
        <w:rPr>
          <w:rFonts w:ascii="Times New Roman" w:hAnsi="Times New Roman" w:cs="Times New Roman"/>
          <w:b/>
          <w:spacing w:val="-6"/>
          <w:highlight w:val="cyan"/>
        </w:rPr>
      </w:pPr>
    </w:p>
    <w:p w14:paraId="261FB41B" w14:textId="77777777" w:rsidR="003C7430" w:rsidRPr="00730444" w:rsidRDefault="003C7430" w:rsidP="003C7430">
      <w:pPr>
        <w:pStyle w:val="Corpsdetexte"/>
        <w:spacing w:line="266" w:lineRule="exact"/>
        <w:ind w:left="160"/>
        <w:jc w:val="both"/>
        <w:rPr>
          <w:rFonts w:ascii="Times New Roman" w:hAnsi="Times New Roman" w:cs="Times New Roman"/>
        </w:rPr>
      </w:pPr>
      <w:r w:rsidRPr="00730444">
        <w:rPr>
          <w:rFonts w:ascii="Times New Roman" w:hAnsi="Times New Roman" w:cs="Times New Roman"/>
          <w:b/>
          <w:spacing w:val="-6"/>
        </w:rPr>
        <w:t>Considérant</w:t>
      </w:r>
      <w:r w:rsidRPr="00730444">
        <w:rPr>
          <w:rFonts w:ascii="Times New Roman" w:hAnsi="Times New Roman" w:cs="Times New Roman"/>
          <w:bCs/>
          <w:spacing w:val="-6"/>
        </w:rPr>
        <w:t xml:space="preserve"> la spécificité insulaire de la commune, reconnue dans le cadre de la loi </w:t>
      </w:r>
      <w:r w:rsidRPr="00730444">
        <w:rPr>
          <w:rFonts w:ascii="Times New Roman" w:hAnsi="Times New Roman" w:cs="Times New Roman"/>
        </w:rPr>
        <w:t>relative à la différenciation, la décentralisation, la déconcentration et portant diverses mesures de simplification de l'action publique locale (Loi dite 3DS)</w:t>
      </w:r>
      <w:r>
        <w:rPr>
          <w:rFonts w:ascii="Times New Roman" w:hAnsi="Times New Roman" w:cs="Times New Roman"/>
        </w:rPr>
        <w:t> ;</w:t>
      </w:r>
    </w:p>
    <w:p w14:paraId="294D38A4" w14:textId="77777777" w:rsidR="003C7430" w:rsidRDefault="003C7430" w:rsidP="003C7430">
      <w:pPr>
        <w:pStyle w:val="Corpsdetexte"/>
        <w:spacing w:line="266" w:lineRule="exact"/>
        <w:ind w:left="160"/>
        <w:jc w:val="both"/>
        <w:rPr>
          <w:rFonts w:ascii="Times New Roman" w:hAnsi="Times New Roman" w:cs="Times New Roman"/>
          <w:highlight w:val="cyan"/>
        </w:rPr>
      </w:pPr>
    </w:p>
    <w:p w14:paraId="1282B456" w14:textId="77777777" w:rsidR="003C7430" w:rsidRPr="00730444" w:rsidRDefault="003C7430" w:rsidP="003C7430">
      <w:pPr>
        <w:pStyle w:val="Corpsdetexte"/>
        <w:spacing w:line="266" w:lineRule="exact"/>
        <w:ind w:left="160"/>
        <w:jc w:val="both"/>
        <w:rPr>
          <w:rFonts w:ascii="Times New Roman" w:hAnsi="Times New Roman" w:cs="Times New Roman"/>
          <w:bCs/>
          <w:spacing w:val="-6"/>
        </w:rPr>
      </w:pPr>
      <w:r w:rsidRPr="00730444">
        <w:rPr>
          <w:rFonts w:ascii="Times New Roman" w:hAnsi="Times New Roman" w:cs="Times New Roman"/>
          <w:b/>
          <w:bCs/>
        </w:rPr>
        <w:t>Considérant</w:t>
      </w:r>
      <w:r w:rsidRPr="00730444">
        <w:rPr>
          <w:rFonts w:ascii="Times New Roman" w:hAnsi="Times New Roman" w:cs="Times New Roman"/>
        </w:rPr>
        <w:t xml:space="preserve"> que la loi </w:t>
      </w:r>
      <w:r w:rsidR="00404517">
        <w:rPr>
          <w:rFonts w:ascii="Times New Roman" w:hAnsi="Times New Roman" w:cs="Times New Roman"/>
        </w:rPr>
        <w:t xml:space="preserve">dite 3DS </w:t>
      </w:r>
      <w:r w:rsidRPr="00730444">
        <w:rPr>
          <w:rFonts w:ascii="Times New Roman" w:hAnsi="Times New Roman" w:cs="Times New Roman"/>
        </w:rPr>
        <w:t xml:space="preserve">reconnait </w:t>
      </w:r>
      <w:r w:rsidRPr="00730444">
        <w:rPr>
          <w:rFonts w:ascii="Times New Roman" w:hAnsi="Times New Roman" w:cs="Times New Roman"/>
          <w:bCs/>
          <w:spacing w:val="-6"/>
        </w:rPr>
        <w:t>les communes insulaires métropolitaines dépourvues de lien permanent avec le continent comme un ensemble de territoires dont le développement durable constitue un objectif majeur d’intérêt national en raison de leur rôle social, environnemental, culturel, paysager et économique et nécessitant qu’il soit tenu compte de leurs différences de situations dans la mise en œuvre des politiques publiques locales et nationales</w:t>
      </w:r>
      <w:r>
        <w:rPr>
          <w:rFonts w:ascii="Times New Roman" w:hAnsi="Times New Roman" w:cs="Times New Roman"/>
          <w:bCs/>
          <w:spacing w:val="-6"/>
        </w:rPr>
        <w:t> ;</w:t>
      </w:r>
    </w:p>
    <w:p w14:paraId="3B4D0908" w14:textId="77777777" w:rsidR="003C7430" w:rsidRPr="002844B5" w:rsidRDefault="003C7430" w:rsidP="003C7430">
      <w:pPr>
        <w:pStyle w:val="Corpsdetexte"/>
        <w:spacing w:before="266" w:line="230" w:lineRule="auto"/>
        <w:ind w:left="147" w:right="197" w:firstLine="13"/>
        <w:jc w:val="both"/>
        <w:rPr>
          <w:rFonts w:ascii="Times New Roman" w:hAnsi="Times New Roman" w:cs="Times New Roman"/>
        </w:rPr>
      </w:pPr>
      <w:r w:rsidRPr="006E65C1">
        <w:rPr>
          <w:rFonts w:ascii="Times New Roman" w:hAnsi="Times New Roman" w:cs="Times New Roman"/>
          <w:b/>
          <w:spacing w:val="-2"/>
        </w:rPr>
        <w:t xml:space="preserve">Considérant </w:t>
      </w:r>
      <w:r w:rsidRPr="002844B5">
        <w:rPr>
          <w:rFonts w:ascii="Times New Roman" w:hAnsi="Times New Roman" w:cs="Times New Roman"/>
          <w:spacing w:val="-2"/>
        </w:rPr>
        <w:t>que</w:t>
      </w:r>
      <w:r w:rsidRPr="002844B5">
        <w:rPr>
          <w:rFonts w:ascii="Times New Roman" w:hAnsi="Times New Roman" w:cs="Times New Roman"/>
          <w:spacing w:val="-5"/>
        </w:rPr>
        <w:t xml:space="preserve"> </w:t>
      </w:r>
      <w:r w:rsidRPr="002844B5">
        <w:rPr>
          <w:rFonts w:ascii="Times New Roman" w:hAnsi="Times New Roman" w:cs="Times New Roman"/>
          <w:spacing w:val="-2"/>
        </w:rPr>
        <w:t>les</w:t>
      </w:r>
      <w:r w:rsidRPr="002844B5">
        <w:rPr>
          <w:rFonts w:ascii="Times New Roman" w:hAnsi="Times New Roman" w:cs="Times New Roman"/>
          <w:spacing w:val="-7"/>
        </w:rPr>
        <w:t xml:space="preserve"> </w:t>
      </w:r>
      <w:r w:rsidRPr="002844B5">
        <w:rPr>
          <w:rFonts w:ascii="Times New Roman" w:hAnsi="Times New Roman" w:cs="Times New Roman"/>
          <w:spacing w:val="-2"/>
        </w:rPr>
        <w:t>routes</w:t>
      </w:r>
      <w:r w:rsidRPr="002844B5">
        <w:rPr>
          <w:rFonts w:ascii="Times New Roman" w:hAnsi="Times New Roman" w:cs="Times New Roman"/>
          <w:spacing w:val="-7"/>
        </w:rPr>
        <w:t xml:space="preserve"> </w:t>
      </w:r>
      <w:r w:rsidRPr="002844B5">
        <w:rPr>
          <w:rFonts w:ascii="Times New Roman" w:hAnsi="Times New Roman" w:cs="Times New Roman"/>
          <w:spacing w:val="-2"/>
        </w:rPr>
        <w:t>et</w:t>
      </w:r>
      <w:r w:rsidRPr="002844B5">
        <w:rPr>
          <w:rFonts w:ascii="Times New Roman" w:hAnsi="Times New Roman" w:cs="Times New Roman"/>
          <w:spacing w:val="-11"/>
        </w:rPr>
        <w:t xml:space="preserve"> </w:t>
      </w:r>
      <w:r w:rsidRPr="002844B5">
        <w:rPr>
          <w:rFonts w:ascii="Times New Roman" w:hAnsi="Times New Roman" w:cs="Times New Roman"/>
          <w:spacing w:val="-2"/>
        </w:rPr>
        <w:t>chemins</w:t>
      </w:r>
      <w:r w:rsidRPr="002844B5">
        <w:rPr>
          <w:rFonts w:ascii="Times New Roman" w:hAnsi="Times New Roman" w:cs="Times New Roman"/>
          <w:spacing w:val="-6"/>
        </w:rPr>
        <w:t xml:space="preserve"> </w:t>
      </w:r>
      <w:r w:rsidRPr="002844B5">
        <w:rPr>
          <w:rFonts w:ascii="Times New Roman" w:hAnsi="Times New Roman" w:cs="Times New Roman"/>
          <w:spacing w:val="-2"/>
        </w:rPr>
        <w:t>de l’île</w:t>
      </w:r>
      <w:r w:rsidRPr="002844B5">
        <w:rPr>
          <w:rFonts w:ascii="Times New Roman" w:hAnsi="Times New Roman" w:cs="Times New Roman"/>
          <w:spacing w:val="-11"/>
        </w:rPr>
        <w:t xml:space="preserve"> </w:t>
      </w:r>
      <w:r w:rsidRPr="002844B5">
        <w:rPr>
          <w:rFonts w:ascii="Times New Roman" w:hAnsi="Times New Roman" w:cs="Times New Roman"/>
          <w:spacing w:val="-2"/>
        </w:rPr>
        <w:t>ne</w:t>
      </w:r>
      <w:r w:rsidRPr="002844B5">
        <w:rPr>
          <w:rFonts w:ascii="Times New Roman" w:hAnsi="Times New Roman" w:cs="Times New Roman"/>
          <w:spacing w:val="-5"/>
        </w:rPr>
        <w:t xml:space="preserve"> </w:t>
      </w:r>
      <w:r w:rsidRPr="002844B5">
        <w:rPr>
          <w:rFonts w:ascii="Times New Roman" w:hAnsi="Times New Roman" w:cs="Times New Roman"/>
          <w:spacing w:val="-2"/>
        </w:rPr>
        <w:t>sont</w:t>
      </w:r>
      <w:r w:rsidRPr="002844B5">
        <w:rPr>
          <w:rFonts w:ascii="Times New Roman" w:hAnsi="Times New Roman" w:cs="Times New Roman"/>
          <w:spacing w:val="-11"/>
        </w:rPr>
        <w:t xml:space="preserve"> </w:t>
      </w:r>
      <w:r w:rsidRPr="002844B5">
        <w:rPr>
          <w:rFonts w:ascii="Times New Roman" w:hAnsi="Times New Roman" w:cs="Times New Roman"/>
          <w:spacing w:val="-2"/>
        </w:rPr>
        <w:t>pas</w:t>
      </w:r>
      <w:r w:rsidRPr="002844B5">
        <w:rPr>
          <w:rFonts w:ascii="Times New Roman" w:hAnsi="Times New Roman" w:cs="Times New Roman"/>
          <w:spacing w:val="-10"/>
        </w:rPr>
        <w:t xml:space="preserve"> </w:t>
      </w:r>
      <w:r w:rsidRPr="002844B5">
        <w:rPr>
          <w:rFonts w:ascii="Times New Roman" w:hAnsi="Times New Roman" w:cs="Times New Roman"/>
          <w:spacing w:val="-2"/>
        </w:rPr>
        <w:t>adaptés à</w:t>
      </w:r>
      <w:r w:rsidRPr="002844B5">
        <w:rPr>
          <w:rFonts w:ascii="Times New Roman" w:hAnsi="Times New Roman" w:cs="Times New Roman"/>
          <w:spacing w:val="-9"/>
        </w:rPr>
        <w:t xml:space="preserve"> </w:t>
      </w:r>
      <w:r w:rsidRPr="002844B5">
        <w:rPr>
          <w:rFonts w:ascii="Times New Roman" w:hAnsi="Times New Roman" w:cs="Times New Roman"/>
          <w:spacing w:val="-2"/>
        </w:rPr>
        <w:t>la</w:t>
      </w:r>
      <w:r w:rsidRPr="002844B5">
        <w:rPr>
          <w:rFonts w:ascii="Times New Roman" w:hAnsi="Times New Roman" w:cs="Times New Roman"/>
          <w:spacing w:val="-11"/>
        </w:rPr>
        <w:t xml:space="preserve"> </w:t>
      </w:r>
      <w:r w:rsidRPr="002844B5">
        <w:rPr>
          <w:rFonts w:ascii="Times New Roman" w:hAnsi="Times New Roman" w:cs="Times New Roman"/>
          <w:spacing w:val="-2"/>
        </w:rPr>
        <w:t>circulation</w:t>
      </w:r>
      <w:r w:rsidRPr="002844B5">
        <w:rPr>
          <w:rFonts w:ascii="Times New Roman" w:hAnsi="Times New Roman" w:cs="Times New Roman"/>
          <w:spacing w:val="9"/>
        </w:rPr>
        <w:t xml:space="preserve"> </w:t>
      </w:r>
      <w:r w:rsidRPr="002844B5">
        <w:rPr>
          <w:rFonts w:ascii="Times New Roman" w:hAnsi="Times New Roman" w:cs="Times New Roman"/>
          <w:spacing w:val="-2"/>
        </w:rPr>
        <w:t>partagée,</w:t>
      </w:r>
      <w:r w:rsidRPr="002844B5">
        <w:rPr>
          <w:rFonts w:ascii="Times New Roman" w:hAnsi="Times New Roman" w:cs="Times New Roman"/>
        </w:rPr>
        <w:t xml:space="preserve"> </w:t>
      </w:r>
      <w:r w:rsidRPr="002844B5">
        <w:rPr>
          <w:rFonts w:ascii="Times New Roman" w:hAnsi="Times New Roman" w:cs="Times New Roman"/>
          <w:spacing w:val="-2"/>
        </w:rPr>
        <w:t>qu'il</w:t>
      </w:r>
      <w:r w:rsidRPr="002844B5">
        <w:rPr>
          <w:rFonts w:ascii="Times New Roman" w:hAnsi="Times New Roman" w:cs="Times New Roman"/>
          <w:spacing w:val="-5"/>
        </w:rPr>
        <w:t xml:space="preserve"> </w:t>
      </w:r>
      <w:r w:rsidRPr="002844B5">
        <w:rPr>
          <w:rFonts w:ascii="Times New Roman" w:hAnsi="Times New Roman" w:cs="Times New Roman"/>
          <w:spacing w:val="-2"/>
        </w:rPr>
        <w:t>n'y</w:t>
      </w:r>
      <w:r w:rsidRPr="002844B5">
        <w:rPr>
          <w:rFonts w:ascii="Times New Roman" w:hAnsi="Times New Roman" w:cs="Times New Roman"/>
          <w:spacing w:val="-11"/>
        </w:rPr>
        <w:t xml:space="preserve"> </w:t>
      </w:r>
      <w:r w:rsidRPr="002844B5">
        <w:rPr>
          <w:rFonts w:ascii="Times New Roman" w:hAnsi="Times New Roman" w:cs="Times New Roman"/>
          <w:spacing w:val="-2"/>
        </w:rPr>
        <w:t>a</w:t>
      </w:r>
      <w:r w:rsidRPr="002844B5">
        <w:rPr>
          <w:rFonts w:ascii="Times New Roman" w:hAnsi="Times New Roman" w:cs="Times New Roman"/>
          <w:spacing w:val="-10"/>
        </w:rPr>
        <w:t xml:space="preserve"> </w:t>
      </w:r>
      <w:r w:rsidRPr="002844B5">
        <w:rPr>
          <w:rFonts w:ascii="Times New Roman" w:hAnsi="Times New Roman" w:cs="Times New Roman"/>
          <w:spacing w:val="-2"/>
        </w:rPr>
        <w:t xml:space="preserve">pas </w:t>
      </w:r>
      <w:r w:rsidRPr="002844B5">
        <w:rPr>
          <w:rFonts w:ascii="Times New Roman" w:hAnsi="Times New Roman" w:cs="Times New Roman"/>
          <w:spacing w:val="-4"/>
        </w:rPr>
        <w:t>de</w:t>
      </w:r>
      <w:r w:rsidRPr="002844B5">
        <w:rPr>
          <w:rFonts w:ascii="Times New Roman" w:hAnsi="Times New Roman" w:cs="Times New Roman"/>
          <w:spacing w:val="-9"/>
        </w:rPr>
        <w:t xml:space="preserve"> </w:t>
      </w:r>
      <w:r w:rsidRPr="002844B5">
        <w:rPr>
          <w:rFonts w:ascii="Times New Roman" w:hAnsi="Times New Roman" w:cs="Times New Roman"/>
          <w:spacing w:val="-4"/>
        </w:rPr>
        <w:t>trottoirs,</w:t>
      </w:r>
      <w:r w:rsidRPr="002844B5">
        <w:rPr>
          <w:rFonts w:ascii="Times New Roman" w:hAnsi="Times New Roman" w:cs="Times New Roman"/>
          <w:spacing w:val="-9"/>
        </w:rPr>
        <w:t xml:space="preserve"> </w:t>
      </w:r>
      <w:r w:rsidRPr="002844B5">
        <w:rPr>
          <w:rFonts w:ascii="Times New Roman" w:hAnsi="Times New Roman" w:cs="Times New Roman"/>
          <w:spacing w:val="-4"/>
        </w:rPr>
        <w:t>qu'il</w:t>
      </w:r>
      <w:r w:rsidRPr="002844B5">
        <w:rPr>
          <w:rFonts w:ascii="Times New Roman" w:hAnsi="Times New Roman" w:cs="Times New Roman"/>
          <w:spacing w:val="-9"/>
        </w:rPr>
        <w:t xml:space="preserve"> </w:t>
      </w:r>
      <w:r w:rsidRPr="002844B5">
        <w:rPr>
          <w:rFonts w:ascii="Times New Roman" w:hAnsi="Times New Roman" w:cs="Times New Roman"/>
          <w:spacing w:val="-4"/>
        </w:rPr>
        <w:t>n'y</w:t>
      </w:r>
      <w:r w:rsidRPr="002844B5">
        <w:rPr>
          <w:rFonts w:ascii="Times New Roman" w:hAnsi="Times New Roman" w:cs="Times New Roman"/>
          <w:spacing w:val="-8"/>
        </w:rPr>
        <w:t xml:space="preserve"> </w:t>
      </w:r>
      <w:r w:rsidRPr="002844B5">
        <w:rPr>
          <w:rFonts w:ascii="Times New Roman" w:hAnsi="Times New Roman" w:cs="Times New Roman"/>
          <w:spacing w:val="-4"/>
        </w:rPr>
        <w:t>a</w:t>
      </w:r>
      <w:r w:rsidRPr="002844B5">
        <w:rPr>
          <w:rFonts w:ascii="Times New Roman" w:hAnsi="Times New Roman" w:cs="Times New Roman"/>
          <w:spacing w:val="-7"/>
        </w:rPr>
        <w:t xml:space="preserve"> </w:t>
      </w:r>
      <w:r w:rsidRPr="002844B5">
        <w:rPr>
          <w:rFonts w:ascii="Times New Roman" w:hAnsi="Times New Roman" w:cs="Times New Roman"/>
          <w:spacing w:val="-4"/>
        </w:rPr>
        <w:t>pas</w:t>
      </w:r>
      <w:r w:rsidRPr="002844B5">
        <w:rPr>
          <w:rFonts w:ascii="Times New Roman" w:hAnsi="Times New Roman" w:cs="Times New Roman"/>
          <w:spacing w:val="-9"/>
        </w:rPr>
        <w:t xml:space="preserve"> </w:t>
      </w:r>
      <w:r w:rsidRPr="002844B5">
        <w:rPr>
          <w:rFonts w:ascii="Times New Roman" w:hAnsi="Times New Roman" w:cs="Times New Roman"/>
          <w:spacing w:val="-4"/>
        </w:rPr>
        <w:t>de</w:t>
      </w:r>
      <w:r w:rsidRPr="002844B5">
        <w:rPr>
          <w:rFonts w:ascii="Times New Roman" w:hAnsi="Times New Roman" w:cs="Times New Roman"/>
          <w:spacing w:val="-9"/>
        </w:rPr>
        <w:t xml:space="preserve"> dé</w:t>
      </w:r>
      <w:r w:rsidRPr="002844B5">
        <w:rPr>
          <w:rFonts w:ascii="Times New Roman" w:hAnsi="Times New Roman" w:cs="Times New Roman"/>
          <w:spacing w:val="-4"/>
        </w:rPr>
        <w:t>limitation</w:t>
      </w:r>
      <w:r w:rsidRPr="002844B5">
        <w:rPr>
          <w:rFonts w:ascii="Times New Roman" w:hAnsi="Times New Roman" w:cs="Times New Roman"/>
          <w:spacing w:val="4"/>
        </w:rPr>
        <w:t xml:space="preserve"> </w:t>
      </w:r>
      <w:r w:rsidRPr="002844B5">
        <w:rPr>
          <w:rFonts w:ascii="Times New Roman" w:hAnsi="Times New Roman" w:cs="Times New Roman"/>
          <w:spacing w:val="-4"/>
        </w:rPr>
        <w:t>entre voirie et</w:t>
      </w:r>
      <w:r w:rsidRPr="002844B5">
        <w:rPr>
          <w:rFonts w:ascii="Times New Roman" w:hAnsi="Times New Roman" w:cs="Times New Roman"/>
          <w:spacing w:val="-9"/>
        </w:rPr>
        <w:t xml:space="preserve"> </w:t>
      </w:r>
      <w:r w:rsidRPr="002844B5">
        <w:rPr>
          <w:rFonts w:ascii="Times New Roman" w:hAnsi="Times New Roman" w:cs="Times New Roman"/>
          <w:spacing w:val="-4"/>
        </w:rPr>
        <w:t>fossé</w:t>
      </w:r>
      <w:r w:rsidR="00404517">
        <w:rPr>
          <w:rFonts w:ascii="Times New Roman" w:hAnsi="Times New Roman" w:cs="Times New Roman"/>
          <w:spacing w:val="-4"/>
        </w:rPr>
        <w:t xml:space="preserve"> et </w:t>
      </w:r>
      <w:r w:rsidRPr="002844B5">
        <w:rPr>
          <w:rFonts w:ascii="Times New Roman" w:hAnsi="Times New Roman" w:cs="Times New Roman"/>
        </w:rPr>
        <w:t>que</w:t>
      </w:r>
      <w:r w:rsidRPr="002844B5">
        <w:rPr>
          <w:rFonts w:ascii="Times New Roman" w:hAnsi="Times New Roman" w:cs="Times New Roman"/>
          <w:spacing w:val="-13"/>
        </w:rPr>
        <w:t xml:space="preserve"> </w:t>
      </w:r>
      <w:r w:rsidRPr="002844B5">
        <w:rPr>
          <w:rFonts w:ascii="Times New Roman" w:hAnsi="Times New Roman" w:cs="Times New Roman"/>
        </w:rPr>
        <w:t>les</w:t>
      </w:r>
      <w:r w:rsidRPr="002844B5">
        <w:rPr>
          <w:rFonts w:ascii="Times New Roman" w:hAnsi="Times New Roman" w:cs="Times New Roman"/>
          <w:spacing w:val="-13"/>
        </w:rPr>
        <w:t xml:space="preserve"> </w:t>
      </w:r>
      <w:r w:rsidRPr="002844B5">
        <w:rPr>
          <w:rFonts w:ascii="Times New Roman" w:hAnsi="Times New Roman" w:cs="Times New Roman"/>
        </w:rPr>
        <w:t>sorties</w:t>
      </w:r>
      <w:r w:rsidRPr="002844B5">
        <w:rPr>
          <w:rFonts w:ascii="Times New Roman" w:hAnsi="Times New Roman" w:cs="Times New Roman"/>
          <w:spacing w:val="-13"/>
        </w:rPr>
        <w:t xml:space="preserve"> </w:t>
      </w:r>
      <w:r w:rsidRPr="002844B5">
        <w:rPr>
          <w:rFonts w:ascii="Times New Roman" w:hAnsi="Times New Roman" w:cs="Times New Roman"/>
        </w:rPr>
        <w:t>de</w:t>
      </w:r>
      <w:r w:rsidRPr="002844B5">
        <w:rPr>
          <w:rFonts w:ascii="Times New Roman" w:hAnsi="Times New Roman" w:cs="Times New Roman"/>
          <w:spacing w:val="-13"/>
        </w:rPr>
        <w:t xml:space="preserve"> </w:t>
      </w:r>
      <w:r w:rsidRPr="002844B5">
        <w:rPr>
          <w:rFonts w:ascii="Times New Roman" w:hAnsi="Times New Roman" w:cs="Times New Roman"/>
        </w:rPr>
        <w:t>nombreuses</w:t>
      </w:r>
      <w:r w:rsidRPr="002844B5">
        <w:rPr>
          <w:rFonts w:ascii="Times New Roman" w:hAnsi="Times New Roman" w:cs="Times New Roman"/>
          <w:spacing w:val="-13"/>
        </w:rPr>
        <w:t xml:space="preserve"> </w:t>
      </w:r>
      <w:r w:rsidRPr="002844B5">
        <w:rPr>
          <w:rFonts w:ascii="Times New Roman" w:hAnsi="Times New Roman" w:cs="Times New Roman"/>
        </w:rPr>
        <w:t>maisons</w:t>
      </w:r>
      <w:r w:rsidRPr="002844B5">
        <w:rPr>
          <w:rFonts w:ascii="Times New Roman" w:hAnsi="Times New Roman" w:cs="Times New Roman"/>
          <w:spacing w:val="-13"/>
        </w:rPr>
        <w:t xml:space="preserve"> </w:t>
      </w:r>
      <w:r w:rsidRPr="002844B5">
        <w:rPr>
          <w:rFonts w:ascii="Times New Roman" w:hAnsi="Times New Roman" w:cs="Times New Roman"/>
        </w:rPr>
        <w:t>ouvrent</w:t>
      </w:r>
      <w:r w:rsidRPr="002844B5">
        <w:rPr>
          <w:rFonts w:ascii="Times New Roman" w:hAnsi="Times New Roman" w:cs="Times New Roman"/>
          <w:spacing w:val="-13"/>
        </w:rPr>
        <w:t xml:space="preserve"> </w:t>
      </w:r>
      <w:r w:rsidRPr="002844B5">
        <w:rPr>
          <w:rFonts w:ascii="Times New Roman" w:hAnsi="Times New Roman" w:cs="Times New Roman"/>
        </w:rPr>
        <w:t>directement</w:t>
      </w:r>
      <w:r w:rsidRPr="002844B5">
        <w:rPr>
          <w:rFonts w:ascii="Times New Roman" w:hAnsi="Times New Roman" w:cs="Times New Roman"/>
          <w:spacing w:val="-13"/>
        </w:rPr>
        <w:t xml:space="preserve"> </w:t>
      </w:r>
      <w:r w:rsidRPr="002844B5">
        <w:rPr>
          <w:rFonts w:ascii="Times New Roman" w:hAnsi="Times New Roman" w:cs="Times New Roman"/>
        </w:rPr>
        <w:t>sur</w:t>
      </w:r>
      <w:r w:rsidRPr="002844B5">
        <w:rPr>
          <w:rFonts w:ascii="Times New Roman" w:hAnsi="Times New Roman" w:cs="Times New Roman"/>
          <w:spacing w:val="-13"/>
        </w:rPr>
        <w:t xml:space="preserve"> </w:t>
      </w:r>
      <w:r w:rsidRPr="002844B5">
        <w:rPr>
          <w:rFonts w:ascii="Times New Roman" w:hAnsi="Times New Roman" w:cs="Times New Roman"/>
        </w:rPr>
        <w:t>les</w:t>
      </w:r>
      <w:r w:rsidRPr="002844B5">
        <w:rPr>
          <w:rFonts w:ascii="Times New Roman" w:hAnsi="Times New Roman" w:cs="Times New Roman"/>
          <w:spacing w:val="-13"/>
        </w:rPr>
        <w:t xml:space="preserve"> </w:t>
      </w:r>
      <w:r w:rsidRPr="002844B5">
        <w:rPr>
          <w:rFonts w:ascii="Times New Roman" w:hAnsi="Times New Roman" w:cs="Times New Roman"/>
        </w:rPr>
        <w:t>voies publiques ;</w:t>
      </w:r>
    </w:p>
    <w:p w14:paraId="15603DD1" w14:textId="77777777" w:rsidR="003C7430" w:rsidRPr="002844B5" w:rsidRDefault="003C7430" w:rsidP="003C7430">
      <w:pPr>
        <w:pStyle w:val="Corpsdetexte"/>
        <w:spacing w:before="260" w:line="230" w:lineRule="auto"/>
        <w:ind w:left="153" w:right="195"/>
        <w:jc w:val="both"/>
        <w:rPr>
          <w:rFonts w:ascii="Times New Roman" w:hAnsi="Times New Roman" w:cs="Times New Roman"/>
        </w:rPr>
      </w:pPr>
      <w:r w:rsidRPr="002844B5">
        <w:rPr>
          <w:rFonts w:ascii="Times New Roman" w:hAnsi="Times New Roman" w:cs="Times New Roman"/>
          <w:b/>
          <w:bCs/>
          <w:spacing w:val="-2"/>
        </w:rPr>
        <w:t>Considérant</w:t>
      </w:r>
      <w:r w:rsidRPr="002844B5">
        <w:rPr>
          <w:rFonts w:ascii="Times New Roman" w:hAnsi="Times New Roman" w:cs="Times New Roman"/>
          <w:spacing w:val="-3"/>
        </w:rPr>
        <w:t xml:space="preserve"> </w:t>
      </w:r>
      <w:r w:rsidRPr="002844B5">
        <w:rPr>
          <w:rFonts w:ascii="Times New Roman" w:hAnsi="Times New Roman" w:cs="Times New Roman"/>
          <w:spacing w:val="-2"/>
        </w:rPr>
        <w:t>que</w:t>
      </w:r>
      <w:r w:rsidRPr="002844B5">
        <w:rPr>
          <w:rFonts w:ascii="Times New Roman" w:hAnsi="Times New Roman" w:cs="Times New Roman"/>
          <w:spacing w:val="-5"/>
        </w:rPr>
        <w:t xml:space="preserve"> </w:t>
      </w:r>
      <w:r w:rsidRPr="002844B5">
        <w:rPr>
          <w:rFonts w:ascii="Times New Roman" w:hAnsi="Times New Roman" w:cs="Times New Roman"/>
          <w:spacing w:val="-2"/>
        </w:rPr>
        <w:t>le</w:t>
      </w:r>
      <w:r w:rsidRPr="002844B5">
        <w:rPr>
          <w:rFonts w:ascii="Times New Roman" w:hAnsi="Times New Roman" w:cs="Times New Roman"/>
          <w:spacing w:val="-8"/>
        </w:rPr>
        <w:t xml:space="preserve"> </w:t>
      </w:r>
      <w:r w:rsidRPr="002844B5">
        <w:rPr>
          <w:rFonts w:ascii="Times New Roman" w:hAnsi="Times New Roman" w:cs="Times New Roman"/>
          <w:spacing w:val="-2"/>
        </w:rPr>
        <w:t>territoire communal fait</w:t>
      </w:r>
      <w:r w:rsidRPr="002844B5">
        <w:rPr>
          <w:rFonts w:ascii="Times New Roman" w:hAnsi="Times New Roman" w:cs="Times New Roman"/>
          <w:spacing w:val="-9"/>
        </w:rPr>
        <w:t xml:space="preserve"> </w:t>
      </w:r>
      <w:r w:rsidRPr="002844B5">
        <w:rPr>
          <w:rFonts w:ascii="Times New Roman" w:hAnsi="Times New Roman" w:cs="Times New Roman"/>
          <w:spacing w:val="-2"/>
        </w:rPr>
        <w:t>l'objet</w:t>
      </w:r>
      <w:r w:rsidRPr="002844B5">
        <w:rPr>
          <w:rFonts w:ascii="Times New Roman" w:hAnsi="Times New Roman" w:cs="Times New Roman"/>
          <w:spacing w:val="-4"/>
        </w:rPr>
        <w:t xml:space="preserve"> </w:t>
      </w:r>
      <w:r w:rsidRPr="002844B5">
        <w:rPr>
          <w:rFonts w:ascii="Times New Roman" w:hAnsi="Times New Roman" w:cs="Times New Roman"/>
          <w:spacing w:val="-2"/>
        </w:rPr>
        <w:t>d'un</w:t>
      </w:r>
      <w:r w:rsidRPr="002844B5">
        <w:rPr>
          <w:rFonts w:ascii="Times New Roman" w:hAnsi="Times New Roman" w:cs="Times New Roman"/>
          <w:spacing w:val="-9"/>
        </w:rPr>
        <w:t xml:space="preserve"> </w:t>
      </w:r>
      <w:r w:rsidRPr="002844B5">
        <w:rPr>
          <w:rFonts w:ascii="Times New Roman" w:hAnsi="Times New Roman" w:cs="Times New Roman"/>
          <w:spacing w:val="-2"/>
        </w:rPr>
        <w:t>classement au</w:t>
      </w:r>
      <w:r w:rsidRPr="002844B5">
        <w:rPr>
          <w:rFonts w:ascii="Times New Roman" w:hAnsi="Times New Roman" w:cs="Times New Roman"/>
          <w:spacing w:val="-11"/>
        </w:rPr>
        <w:t xml:space="preserve"> </w:t>
      </w:r>
      <w:r w:rsidRPr="002844B5">
        <w:rPr>
          <w:rFonts w:ascii="Times New Roman" w:hAnsi="Times New Roman" w:cs="Times New Roman"/>
          <w:spacing w:val="-2"/>
        </w:rPr>
        <w:t>titre</w:t>
      </w:r>
      <w:r w:rsidRPr="002844B5">
        <w:rPr>
          <w:rFonts w:ascii="Times New Roman" w:hAnsi="Times New Roman" w:cs="Times New Roman"/>
          <w:spacing w:val="-7"/>
        </w:rPr>
        <w:t xml:space="preserve"> </w:t>
      </w:r>
      <w:r w:rsidRPr="002844B5">
        <w:rPr>
          <w:rFonts w:ascii="Times New Roman" w:hAnsi="Times New Roman" w:cs="Times New Roman"/>
          <w:spacing w:val="-2"/>
        </w:rPr>
        <w:t>des</w:t>
      </w:r>
      <w:r w:rsidRPr="002844B5">
        <w:rPr>
          <w:rFonts w:ascii="Times New Roman" w:hAnsi="Times New Roman" w:cs="Times New Roman"/>
          <w:spacing w:val="-11"/>
        </w:rPr>
        <w:t xml:space="preserve"> </w:t>
      </w:r>
      <w:r w:rsidRPr="002844B5">
        <w:rPr>
          <w:rFonts w:ascii="Times New Roman" w:hAnsi="Times New Roman" w:cs="Times New Roman"/>
          <w:spacing w:val="-2"/>
        </w:rPr>
        <w:t>dispositions</w:t>
      </w:r>
      <w:r w:rsidRPr="002844B5">
        <w:rPr>
          <w:rFonts w:ascii="Times New Roman" w:hAnsi="Times New Roman" w:cs="Times New Roman"/>
          <w:spacing w:val="-3"/>
        </w:rPr>
        <w:t xml:space="preserve"> </w:t>
      </w:r>
      <w:r w:rsidRPr="002844B5">
        <w:rPr>
          <w:rFonts w:ascii="Times New Roman" w:hAnsi="Times New Roman" w:cs="Times New Roman"/>
          <w:spacing w:val="-2"/>
        </w:rPr>
        <w:t>des</w:t>
      </w:r>
      <w:r w:rsidRPr="002844B5">
        <w:rPr>
          <w:rFonts w:ascii="Times New Roman" w:hAnsi="Times New Roman" w:cs="Times New Roman"/>
          <w:spacing w:val="-10"/>
        </w:rPr>
        <w:t xml:space="preserve"> </w:t>
      </w:r>
      <w:r w:rsidRPr="002844B5">
        <w:rPr>
          <w:rFonts w:ascii="Times New Roman" w:hAnsi="Times New Roman" w:cs="Times New Roman"/>
          <w:spacing w:val="-2"/>
        </w:rPr>
        <w:t>articles</w:t>
      </w:r>
      <w:r w:rsidRPr="002844B5">
        <w:rPr>
          <w:rFonts w:ascii="Times New Roman" w:hAnsi="Times New Roman" w:cs="Times New Roman"/>
          <w:spacing w:val="-9"/>
        </w:rPr>
        <w:t xml:space="preserve"> </w:t>
      </w:r>
      <w:r w:rsidRPr="00174B23">
        <w:rPr>
          <w:rFonts w:ascii="Times New Roman" w:hAnsi="Times New Roman" w:cs="Times New Roman"/>
          <w:spacing w:val="-2"/>
        </w:rPr>
        <w:t xml:space="preserve">L </w:t>
      </w:r>
      <w:r w:rsidRPr="00174B23">
        <w:rPr>
          <w:rFonts w:ascii="Times New Roman" w:hAnsi="Times New Roman" w:cs="Times New Roman"/>
        </w:rPr>
        <w:t>341-1</w:t>
      </w:r>
      <w:r w:rsidRPr="002844B5">
        <w:rPr>
          <w:rFonts w:ascii="Times New Roman" w:hAnsi="Times New Roman" w:cs="Times New Roman"/>
          <w:spacing w:val="-13"/>
        </w:rPr>
        <w:t xml:space="preserve"> </w:t>
      </w:r>
      <w:r w:rsidRPr="002844B5">
        <w:rPr>
          <w:rFonts w:ascii="Times New Roman" w:hAnsi="Times New Roman" w:cs="Times New Roman"/>
        </w:rPr>
        <w:t>et</w:t>
      </w:r>
      <w:r w:rsidRPr="002844B5">
        <w:rPr>
          <w:rFonts w:ascii="Times New Roman" w:hAnsi="Times New Roman" w:cs="Times New Roman"/>
          <w:spacing w:val="-13"/>
        </w:rPr>
        <w:t xml:space="preserve"> </w:t>
      </w:r>
      <w:r w:rsidRPr="002844B5">
        <w:rPr>
          <w:rFonts w:ascii="Times New Roman" w:hAnsi="Times New Roman" w:cs="Times New Roman"/>
        </w:rPr>
        <w:t>suivants</w:t>
      </w:r>
      <w:r w:rsidRPr="002844B5">
        <w:rPr>
          <w:rFonts w:ascii="Times New Roman" w:hAnsi="Times New Roman" w:cs="Times New Roman"/>
          <w:spacing w:val="-7"/>
        </w:rPr>
        <w:t xml:space="preserve"> </w:t>
      </w:r>
      <w:r w:rsidRPr="002844B5">
        <w:rPr>
          <w:rFonts w:ascii="Times New Roman" w:hAnsi="Times New Roman" w:cs="Times New Roman"/>
        </w:rPr>
        <w:t>du</w:t>
      </w:r>
      <w:r w:rsidRPr="002844B5">
        <w:rPr>
          <w:rFonts w:ascii="Times New Roman" w:hAnsi="Times New Roman" w:cs="Times New Roman"/>
          <w:spacing w:val="-13"/>
        </w:rPr>
        <w:t xml:space="preserve"> </w:t>
      </w:r>
      <w:r w:rsidRPr="002844B5">
        <w:rPr>
          <w:rFonts w:ascii="Times New Roman" w:hAnsi="Times New Roman" w:cs="Times New Roman"/>
        </w:rPr>
        <w:t>code</w:t>
      </w:r>
      <w:r w:rsidRPr="002844B5">
        <w:rPr>
          <w:rFonts w:ascii="Times New Roman" w:hAnsi="Times New Roman" w:cs="Times New Roman"/>
          <w:spacing w:val="-13"/>
        </w:rPr>
        <w:t xml:space="preserve"> </w:t>
      </w:r>
      <w:r w:rsidRPr="002844B5">
        <w:rPr>
          <w:rFonts w:ascii="Times New Roman" w:hAnsi="Times New Roman" w:cs="Times New Roman"/>
        </w:rPr>
        <w:t>de</w:t>
      </w:r>
      <w:r w:rsidRPr="002844B5">
        <w:rPr>
          <w:rFonts w:ascii="Times New Roman" w:hAnsi="Times New Roman" w:cs="Times New Roman"/>
          <w:spacing w:val="-13"/>
        </w:rPr>
        <w:t xml:space="preserve"> </w:t>
      </w:r>
      <w:r w:rsidRPr="002844B5">
        <w:rPr>
          <w:rFonts w:ascii="Times New Roman" w:hAnsi="Times New Roman" w:cs="Times New Roman"/>
        </w:rPr>
        <w:t>l'environnement</w:t>
      </w:r>
      <w:r w:rsidRPr="002844B5">
        <w:rPr>
          <w:rFonts w:ascii="Times New Roman" w:hAnsi="Times New Roman" w:cs="Times New Roman"/>
          <w:spacing w:val="-13"/>
        </w:rPr>
        <w:t xml:space="preserve"> </w:t>
      </w:r>
      <w:r w:rsidRPr="002844B5">
        <w:rPr>
          <w:rFonts w:ascii="Times New Roman" w:hAnsi="Times New Roman" w:cs="Times New Roman"/>
        </w:rPr>
        <w:t>;</w:t>
      </w:r>
    </w:p>
    <w:p w14:paraId="28304076" w14:textId="77777777" w:rsidR="003C7430"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 xml:space="preserve">Considérant </w:t>
      </w:r>
      <w:r w:rsidRPr="002844B5">
        <w:rPr>
          <w:rFonts w:ascii="Times New Roman" w:hAnsi="Times New Roman" w:cs="Times New Roman"/>
          <w:spacing w:val="-6"/>
        </w:rPr>
        <w:t>qu'une grande partie du territoire de la commune est couvert par une Zone Naturelle d'Intérêt Écologique, Faunistique et Floristique, ZNIEFF, des qualités paysagères non altérées par la circulation de véhicules ;</w:t>
      </w:r>
    </w:p>
    <w:p w14:paraId="5E25B7EC" w14:textId="77777777" w:rsidR="003C7430" w:rsidRPr="002844B5"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 xml:space="preserve">Considérant </w:t>
      </w:r>
      <w:r w:rsidRPr="00DA3A91">
        <w:rPr>
          <w:rFonts w:ascii="Times New Roman" w:hAnsi="Times New Roman" w:cs="Times New Roman"/>
          <w:spacing w:val="-6"/>
        </w:rPr>
        <w:t>qu’en dehors des zones urbaines, l’ensemble du territoire est classé en zone Natura 2000 ;</w:t>
      </w:r>
    </w:p>
    <w:p w14:paraId="680DB665" w14:textId="77777777" w:rsidR="003C7430"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Considérant</w:t>
      </w:r>
      <w:r w:rsidRPr="002844B5">
        <w:rPr>
          <w:rFonts w:ascii="Times New Roman" w:hAnsi="Times New Roman" w:cs="Times New Roman"/>
          <w:spacing w:val="-6"/>
        </w:rPr>
        <w:t xml:space="preserve"> que le territoire fait partie d’un territoire </w:t>
      </w:r>
      <w:r w:rsidRPr="00DA3A91">
        <w:rPr>
          <w:rFonts w:ascii="Times New Roman" w:hAnsi="Times New Roman" w:cs="Times New Roman"/>
          <w:spacing w:val="-6"/>
        </w:rPr>
        <w:t>maritime</w:t>
      </w:r>
      <w:r>
        <w:rPr>
          <w:rFonts w:ascii="Times New Roman" w:hAnsi="Times New Roman" w:cs="Times New Roman"/>
          <w:spacing w:val="-6"/>
        </w:rPr>
        <w:t> ;</w:t>
      </w:r>
    </w:p>
    <w:p w14:paraId="711B1C7A" w14:textId="77777777" w:rsidR="003C7430" w:rsidRPr="006203EE"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lastRenderedPageBreak/>
        <w:t>Considérant</w:t>
      </w:r>
      <w:r w:rsidRPr="002844B5">
        <w:rPr>
          <w:rFonts w:ascii="Times New Roman" w:hAnsi="Times New Roman" w:cs="Times New Roman"/>
          <w:spacing w:val="-6"/>
        </w:rPr>
        <w:t xml:space="preserve"> la nécessité de ne pas fragiliser la biodiversité particulièrement riche de ces zones et d'assurer leur conservation, la protection et la mise en valeur des éléments patrimoniaux et paysagers de l’Ile d’Arz ;</w:t>
      </w:r>
    </w:p>
    <w:p w14:paraId="382061B7" w14:textId="3363C273" w:rsidR="00404517"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 xml:space="preserve">Considérant </w:t>
      </w:r>
      <w:r w:rsidRPr="002844B5">
        <w:rPr>
          <w:rFonts w:ascii="Times New Roman" w:hAnsi="Times New Roman" w:cs="Times New Roman"/>
          <w:spacing w:val="-6"/>
        </w:rPr>
        <w:t>que la circulation des véhicules terrestres à moteur exerce une pression aux répercussions notables sur les sites protégés</w:t>
      </w:r>
      <w:r w:rsidR="00404517">
        <w:rPr>
          <w:rFonts w:ascii="Times New Roman" w:hAnsi="Times New Roman" w:cs="Times New Roman"/>
          <w:spacing w:val="-6"/>
        </w:rPr>
        <w:t> ;</w:t>
      </w:r>
    </w:p>
    <w:p w14:paraId="4D518AD0" w14:textId="77777777" w:rsidR="003C7430" w:rsidRPr="002844B5"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 xml:space="preserve">Considérant </w:t>
      </w:r>
      <w:r w:rsidRPr="002844B5">
        <w:rPr>
          <w:rFonts w:ascii="Times New Roman" w:hAnsi="Times New Roman" w:cs="Times New Roman"/>
          <w:spacing w:val="-6"/>
        </w:rPr>
        <w:t>que ces véhicules constituent, outre les conséquences environnementales, une source de danger pour les nombreux piétons et cyclistes ;</w:t>
      </w:r>
    </w:p>
    <w:p w14:paraId="4C472587" w14:textId="77777777" w:rsidR="003C7430" w:rsidRPr="002844B5"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Considérant</w:t>
      </w:r>
      <w:r w:rsidRPr="002844B5">
        <w:rPr>
          <w:rFonts w:ascii="Times New Roman" w:hAnsi="Times New Roman" w:cs="Times New Roman"/>
          <w:spacing w:val="-6"/>
        </w:rPr>
        <w:t xml:space="preserve"> qu'il existe une possibilité de transport public de passagers sur le territoire de la commune ;</w:t>
      </w:r>
    </w:p>
    <w:p w14:paraId="60778F52" w14:textId="77777777" w:rsidR="003C7430" w:rsidRDefault="003C7430" w:rsidP="003C7430">
      <w:pPr>
        <w:pStyle w:val="Corpsdetexte"/>
        <w:spacing w:before="268" w:line="230" w:lineRule="auto"/>
        <w:ind w:left="142" w:right="213" w:firstLine="1"/>
        <w:jc w:val="both"/>
        <w:rPr>
          <w:rFonts w:ascii="Times New Roman" w:hAnsi="Times New Roman" w:cs="Times New Roman"/>
          <w:spacing w:val="-6"/>
        </w:rPr>
      </w:pPr>
      <w:r w:rsidRPr="002844B5">
        <w:rPr>
          <w:rFonts w:ascii="Times New Roman" w:hAnsi="Times New Roman" w:cs="Times New Roman"/>
          <w:b/>
          <w:bCs/>
          <w:spacing w:val="-6"/>
        </w:rPr>
        <w:t>Considérant</w:t>
      </w:r>
      <w:r w:rsidRPr="002844B5">
        <w:rPr>
          <w:rFonts w:ascii="Times New Roman" w:hAnsi="Times New Roman" w:cs="Times New Roman"/>
          <w:spacing w:val="-6"/>
        </w:rPr>
        <w:t xml:space="preserve"> que </w:t>
      </w:r>
      <w:r>
        <w:rPr>
          <w:rFonts w:ascii="Times New Roman" w:hAnsi="Times New Roman" w:cs="Times New Roman"/>
          <w:spacing w:val="-6"/>
        </w:rPr>
        <w:t>la saison estivale génère un flux important de piétons et de cyclistes ;</w:t>
      </w:r>
    </w:p>
    <w:p w14:paraId="65C2307A" w14:textId="410C411B" w:rsidR="003C7430" w:rsidRDefault="003C7430" w:rsidP="003C7430">
      <w:pPr>
        <w:pStyle w:val="Corpsdetexte"/>
        <w:spacing w:before="268" w:line="230" w:lineRule="auto"/>
        <w:ind w:left="142" w:right="213" w:firstLine="1"/>
        <w:jc w:val="both"/>
        <w:rPr>
          <w:rFonts w:ascii="Times New Roman" w:hAnsi="Times New Roman" w:cs="Times New Roman"/>
          <w:spacing w:val="-6"/>
        </w:rPr>
      </w:pPr>
      <w:r w:rsidRPr="006676DF">
        <w:rPr>
          <w:rFonts w:ascii="Times New Roman" w:hAnsi="Times New Roman" w:cs="Times New Roman"/>
          <w:b/>
          <w:bCs/>
          <w:spacing w:val="-6"/>
        </w:rPr>
        <w:t xml:space="preserve">Considérant </w:t>
      </w:r>
      <w:r w:rsidRPr="006E65C1">
        <w:rPr>
          <w:rFonts w:ascii="Times New Roman" w:hAnsi="Times New Roman" w:cs="Times New Roman"/>
          <w:spacing w:val="-6"/>
        </w:rPr>
        <w:t>cependant que certaines activités exercées sur le territoire de la commune peuvent exiger l'utilisation de véhicules terrestres à moteur et d'engins particuliers, de façon temporaire ou permanente</w:t>
      </w:r>
      <w:r w:rsidR="00701750">
        <w:rPr>
          <w:rFonts w:ascii="Times New Roman" w:hAnsi="Times New Roman" w:cs="Times New Roman"/>
          <w:spacing w:val="-6"/>
        </w:rPr>
        <w:t> ;</w:t>
      </w:r>
    </w:p>
    <w:p w14:paraId="65CAA38A" w14:textId="4690B670" w:rsidR="003C7430" w:rsidRDefault="003C7430" w:rsidP="003C7430">
      <w:pPr>
        <w:pStyle w:val="Corpsdetexte"/>
        <w:spacing w:before="268" w:line="230" w:lineRule="auto"/>
        <w:ind w:left="142" w:right="213" w:firstLine="1"/>
        <w:jc w:val="both"/>
        <w:rPr>
          <w:rFonts w:ascii="Times New Roman" w:hAnsi="Times New Roman" w:cs="Times New Roman"/>
          <w:b/>
          <w:bCs/>
          <w:spacing w:val="-6"/>
        </w:rPr>
      </w:pPr>
      <w:r>
        <w:rPr>
          <w:rFonts w:ascii="Times New Roman" w:hAnsi="Times New Roman" w:cs="Times New Roman"/>
          <w:b/>
          <w:bCs/>
          <w:spacing w:val="-6"/>
        </w:rPr>
        <w:t xml:space="preserve">Considérant </w:t>
      </w:r>
      <w:r w:rsidRPr="00955E2C">
        <w:rPr>
          <w:rFonts w:ascii="Times New Roman" w:hAnsi="Times New Roman" w:cs="Times New Roman"/>
          <w:spacing w:val="-6"/>
        </w:rPr>
        <w:t xml:space="preserve">l’augmentation constante du nombre </w:t>
      </w:r>
      <w:r w:rsidR="006D5AA6">
        <w:rPr>
          <w:rFonts w:ascii="Times New Roman" w:hAnsi="Times New Roman" w:cs="Times New Roman"/>
          <w:spacing w:val="-6"/>
        </w:rPr>
        <w:t xml:space="preserve">de </w:t>
      </w:r>
      <w:r w:rsidRPr="00955E2C">
        <w:rPr>
          <w:rFonts w:ascii="Times New Roman" w:hAnsi="Times New Roman" w:cs="Times New Roman"/>
          <w:spacing w:val="-6"/>
        </w:rPr>
        <w:t>véhicules</w:t>
      </w:r>
      <w:r>
        <w:rPr>
          <w:rFonts w:ascii="Times New Roman" w:hAnsi="Times New Roman" w:cs="Times New Roman"/>
          <w:b/>
          <w:bCs/>
          <w:spacing w:val="-6"/>
        </w:rPr>
        <w:t xml:space="preserve"> </w:t>
      </w:r>
      <w:r w:rsidRPr="00955E2C">
        <w:rPr>
          <w:rFonts w:ascii="Times New Roman" w:hAnsi="Times New Roman" w:cs="Times New Roman"/>
          <w:spacing w:val="-6"/>
        </w:rPr>
        <w:t>sur l’île ;</w:t>
      </w:r>
    </w:p>
    <w:p w14:paraId="29F0E290" w14:textId="77777777" w:rsidR="003C7430" w:rsidRDefault="003C7430" w:rsidP="003C7430">
      <w:pPr>
        <w:pStyle w:val="Corpsdetexte"/>
        <w:spacing w:before="268" w:line="230" w:lineRule="auto"/>
        <w:ind w:left="142" w:right="213" w:firstLine="1"/>
        <w:jc w:val="both"/>
        <w:rPr>
          <w:rFonts w:ascii="Times New Roman" w:hAnsi="Times New Roman" w:cs="Times New Roman"/>
          <w:spacing w:val="-6"/>
        </w:rPr>
      </w:pPr>
      <w:r w:rsidRPr="006676DF">
        <w:rPr>
          <w:rFonts w:ascii="Times New Roman" w:hAnsi="Times New Roman" w:cs="Times New Roman"/>
          <w:b/>
          <w:bCs/>
          <w:spacing w:val="-6"/>
        </w:rPr>
        <w:t xml:space="preserve">Considérant </w:t>
      </w:r>
      <w:r w:rsidRPr="006E65C1">
        <w:rPr>
          <w:rFonts w:ascii="Times New Roman" w:hAnsi="Times New Roman" w:cs="Times New Roman"/>
          <w:spacing w:val="-6"/>
        </w:rPr>
        <w:t>l'ensemble de ces circonstances locales particulières, il y a lieu de réglementer la circulation des véhicules</w:t>
      </w:r>
      <w:r>
        <w:rPr>
          <w:rFonts w:ascii="Times New Roman" w:hAnsi="Times New Roman" w:cs="Times New Roman"/>
          <w:spacing w:val="-6"/>
        </w:rPr>
        <w:t xml:space="preserve"> et engins</w:t>
      </w:r>
      <w:r w:rsidRPr="006E65C1">
        <w:rPr>
          <w:rFonts w:ascii="Times New Roman" w:hAnsi="Times New Roman" w:cs="Times New Roman"/>
          <w:spacing w:val="-6"/>
        </w:rPr>
        <w:t xml:space="preserve"> terrestres à moteur sur le territoire de la commune</w:t>
      </w:r>
      <w:r>
        <w:rPr>
          <w:rFonts w:ascii="Times New Roman" w:hAnsi="Times New Roman" w:cs="Times New Roman"/>
          <w:spacing w:val="-6"/>
        </w:rPr>
        <w:t xml:space="preserve"> et de soumettre à autorisation l’entrée de </w:t>
      </w:r>
      <w:r w:rsidRPr="002844B5">
        <w:rPr>
          <w:rFonts w:ascii="Times New Roman" w:hAnsi="Times New Roman" w:cs="Times New Roman"/>
          <w:spacing w:val="-6"/>
        </w:rPr>
        <w:t xml:space="preserve">véhicules sur </w:t>
      </w:r>
      <w:r>
        <w:rPr>
          <w:rFonts w:ascii="Times New Roman" w:hAnsi="Times New Roman" w:cs="Times New Roman"/>
          <w:spacing w:val="-6"/>
        </w:rPr>
        <w:t>l’Ile d’Arz ;</w:t>
      </w:r>
    </w:p>
    <w:p w14:paraId="19308AB4" w14:textId="77777777" w:rsidR="003C7430" w:rsidRDefault="003C7430" w:rsidP="003C7430">
      <w:pPr>
        <w:rPr>
          <w:rFonts w:ascii="Times New Roman" w:eastAsia="Calibri" w:hAnsi="Times New Roman" w:cs="Times New Roman"/>
          <w:spacing w:val="-6"/>
          <w:kern w:val="0"/>
          <w:sz w:val="23"/>
          <w:szCs w:val="23"/>
          <w14:ligatures w14:val="none"/>
        </w:rPr>
      </w:pPr>
    </w:p>
    <w:p w14:paraId="7645CD71" w14:textId="658E6E73" w:rsidR="003C7430" w:rsidRDefault="003C7430" w:rsidP="003C7430">
      <w:pPr>
        <w:jc w:val="center"/>
        <w:rPr>
          <w:rFonts w:ascii="Times New Roman" w:eastAsia="Calibri" w:hAnsi="Times New Roman" w:cs="Times New Roman"/>
          <w:spacing w:val="-6"/>
          <w:kern w:val="0"/>
          <w:sz w:val="23"/>
          <w:szCs w:val="23"/>
          <w14:ligatures w14:val="none"/>
        </w:rPr>
      </w:pPr>
      <w:r>
        <w:rPr>
          <w:rFonts w:ascii="Times New Roman" w:eastAsia="Calibri" w:hAnsi="Times New Roman" w:cs="Times New Roman"/>
          <w:spacing w:val="-6"/>
          <w:kern w:val="0"/>
          <w:sz w:val="23"/>
          <w:szCs w:val="23"/>
          <w14:ligatures w14:val="none"/>
        </w:rPr>
        <w:t>ARR</w:t>
      </w:r>
      <w:r w:rsidR="006D5AA6">
        <w:rPr>
          <w:rFonts w:ascii="Times New Roman" w:eastAsia="Calibri" w:hAnsi="Times New Roman" w:cs="Times New Roman"/>
          <w:spacing w:val="-6"/>
          <w:kern w:val="0"/>
          <w:sz w:val="23"/>
          <w:szCs w:val="23"/>
          <w14:ligatures w14:val="none"/>
        </w:rPr>
        <w:t>Ê</w:t>
      </w:r>
      <w:r>
        <w:rPr>
          <w:rFonts w:ascii="Times New Roman" w:eastAsia="Calibri" w:hAnsi="Times New Roman" w:cs="Times New Roman"/>
          <w:spacing w:val="-6"/>
          <w:kern w:val="0"/>
          <w:sz w:val="23"/>
          <w:szCs w:val="23"/>
          <w14:ligatures w14:val="none"/>
        </w:rPr>
        <w:t>TE</w:t>
      </w:r>
    </w:p>
    <w:p w14:paraId="6EE74EC6" w14:textId="77777777" w:rsidR="003C7430" w:rsidRDefault="003C7430" w:rsidP="003C7430">
      <w:pPr>
        <w:jc w:val="center"/>
        <w:rPr>
          <w:rFonts w:ascii="Times New Roman" w:eastAsia="Calibri" w:hAnsi="Times New Roman" w:cs="Times New Roman"/>
          <w:spacing w:val="-6"/>
          <w:kern w:val="0"/>
          <w:sz w:val="23"/>
          <w:szCs w:val="23"/>
          <w14:ligatures w14:val="none"/>
        </w:rPr>
      </w:pPr>
    </w:p>
    <w:p w14:paraId="3AC60355" w14:textId="0B6584DD" w:rsidR="003C7430" w:rsidRDefault="003C7430" w:rsidP="003C7430">
      <w:pPr>
        <w:jc w:val="both"/>
        <w:rPr>
          <w:rFonts w:ascii="Times New Roman" w:eastAsia="Calibri" w:hAnsi="Times New Roman" w:cs="Times New Roman"/>
          <w:spacing w:val="-6"/>
          <w:kern w:val="0"/>
          <w:sz w:val="23"/>
          <w:szCs w:val="23"/>
          <w14:ligatures w14:val="none"/>
        </w:rPr>
      </w:pPr>
      <w:r>
        <w:rPr>
          <w:rFonts w:ascii="Times New Roman" w:eastAsia="Calibri" w:hAnsi="Times New Roman" w:cs="Times New Roman"/>
          <w:spacing w:val="-6"/>
          <w:kern w:val="0"/>
          <w:sz w:val="23"/>
          <w:szCs w:val="23"/>
          <w14:ligatures w14:val="none"/>
        </w:rPr>
        <w:t xml:space="preserve">Article 1 : </w:t>
      </w:r>
      <w:r w:rsidRPr="00E764B5">
        <w:rPr>
          <w:rFonts w:ascii="Times New Roman" w:hAnsi="Times New Roman" w:cs="Times New Roman"/>
          <w:spacing w:val="-6"/>
        </w:rPr>
        <w:t xml:space="preserve">Le passage </w:t>
      </w:r>
      <w:r w:rsidR="00611929" w:rsidRPr="00E764B5">
        <w:rPr>
          <w:rFonts w:ascii="Times New Roman" w:hAnsi="Times New Roman" w:cs="Times New Roman"/>
          <w:spacing w:val="-6"/>
        </w:rPr>
        <w:t xml:space="preserve">pour l'entrée sur l’île </w:t>
      </w:r>
      <w:r w:rsidRPr="00E764B5">
        <w:rPr>
          <w:rFonts w:ascii="Times New Roman" w:hAnsi="Times New Roman" w:cs="Times New Roman"/>
          <w:spacing w:val="-6"/>
        </w:rPr>
        <w:t>d'un véhicule motorisé au sens de l’article L. 211-1 alinéa 1 du Code des assurances</w:t>
      </w:r>
      <w:r>
        <w:rPr>
          <w:rFonts w:ascii="Times New Roman" w:hAnsi="Times New Roman" w:cs="Times New Roman"/>
          <w:spacing w:val="-6"/>
        </w:rPr>
        <w:t xml:space="preserve">, exceptés les deux roues, </w:t>
      </w:r>
      <w:r w:rsidRPr="00E764B5">
        <w:rPr>
          <w:rFonts w:ascii="Times New Roman" w:hAnsi="Times New Roman" w:cs="Times New Roman"/>
          <w:spacing w:val="-6"/>
        </w:rPr>
        <w:t>devra faire l'objet </w:t>
      </w:r>
      <w:r w:rsidRPr="00E764B5">
        <w:rPr>
          <w:rFonts w:ascii="Times New Roman" w:eastAsia="Calibri" w:hAnsi="Times New Roman" w:cs="Times New Roman"/>
          <w:spacing w:val="-6"/>
          <w:kern w:val="0"/>
          <w:sz w:val="23"/>
          <w:szCs w:val="23"/>
          <w14:ligatures w14:val="none"/>
        </w:rPr>
        <w:t>d'une demande d'autorisation auprès du maire, au moins cinq jours ouvrés à l’avance</w:t>
      </w:r>
      <w:r w:rsidR="00F83F79">
        <w:rPr>
          <w:rFonts w:ascii="Times New Roman" w:eastAsia="Calibri" w:hAnsi="Times New Roman" w:cs="Times New Roman"/>
          <w:spacing w:val="-6"/>
          <w:kern w:val="0"/>
          <w:sz w:val="23"/>
          <w:szCs w:val="23"/>
          <w14:ligatures w14:val="none"/>
        </w:rPr>
        <w:t>.</w:t>
      </w:r>
    </w:p>
    <w:p w14:paraId="597AA207" w14:textId="77777777" w:rsidR="003C7430" w:rsidRPr="004A3A20" w:rsidRDefault="003C7430" w:rsidP="003C7430">
      <w:pPr>
        <w:jc w:val="both"/>
        <w:rPr>
          <w:rFonts w:ascii="Times New Roman" w:eastAsia="Calibri" w:hAnsi="Times New Roman" w:cs="Times New Roman"/>
          <w:spacing w:val="-6"/>
          <w:kern w:val="0"/>
          <w:sz w:val="23"/>
          <w:szCs w:val="23"/>
          <w:highlight w:val="yellow"/>
          <w14:ligatures w14:val="none"/>
        </w:rPr>
      </w:pPr>
    </w:p>
    <w:p w14:paraId="50A6D1B1" w14:textId="2A74EA9A" w:rsidR="003C7430" w:rsidRPr="00530C69" w:rsidRDefault="003C7430" w:rsidP="003C7430">
      <w:pPr>
        <w:jc w:val="both"/>
        <w:rPr>
          <w:rFonts w:ascii="Times New Roman" w:eastAsia="Calibri" w:hAnsi="Times New Roman" w:cs="Times New Roman"/>
          <w:spacing w:val="-6"/>
          <w:kern w:val="0"/>
          <w:sz w:val="23"/>
          <w:szCs w:val="23"/>
          <w14:ligatures w14:val="none"/>
        </w:rPr>
      </w:pPr>
      <w:r w:rsidRPr="00530C69">
        <w:rPr>
          <w:rFonts w:ascii="Times New Roman" w:eastAsia="Calibri" w:hAnsi="Times New Roman" w:cs="Times New Roman"/>
          <w:spacing w:val="-6"/>
          <w:kern w:val="0"/>
          <w:sz w:val="23"/>
          <w:szCs w:val="23"/>
          <w14:ligatures w14:val="none"/>
        </w:rPr>
        <w:t xml:space="preserve">Article </w:t>
      </w:r>
      <w:r>
        <w:rPr>
          <w:rFonts w:ascii="Times New Roman" w:eastAsia="Calibri" w:hAnsi="Times New Roman" w:cs="Times New Roman"/>
          <w:spacing w:val="-6"/>
          <w:kern w:val="0"/>
          <w:sz w:val="23"/>
          <w:szCs w:val="23"/>
          <w14:ligatures w14:val="none"/>
        </w:rPr>
        <w:t>2</w:t>
      </w:r>
      <w:r w:rsidRPr="00530C69">
        <w:rPr>
          <w:rFonts w:ascii="Times New Roman" w:eastAsia="Calibri" w:hAnsi="Times New Roman" w:cs="Times New Roman"/>
          <w:spacing w:val="-6"/>
          <w:kern w:val="0"/>
          <w:sz w:val="23"/>
          <w:szCs w:val="23"/>
          <w14:ligatures w14:val="none"/>
        </w:rPr>
        <w:t xml:space="preserve"> : La circulation de tout véhicule </w:t>
      </w:r>
      <w:proofErr w:type="gramStart"/>
      <w:r w:rsidRPr="00530C69">
        <w:rPr>
          <w:rFonts w:ascii="Times New Roman" w:eastAsia="Calibri" w:hAnsi="Times New Roman" w:cs="Times New Roman"/>
          <w:spacing w:val="-6"/>
          <w:kern w:val="0"/>
          <w:sz w:val="23"/>
          <w:szCs w:val="23"/>
          <w14:ligatures w14:val="none"/>
        </w:rPr>
        <w:t>motorisé</w:t>
      </w:r>
      <w:proofErr w:type="gramEnd"/>
      <w:r w:rsidR="00F83F79">
        <w:rPr>
          <w:rFonts w:ascii="Times New Roman" w:eastAsia="Calibri" w:hAnsi="Times New Roman" w:cs="Times New Roman"/>
          <w:spacing w:val="-6"/>
          <w:kern w:val="0"/>
          <w:sz w:val="23"/>
          <w:szCs w:val="23"/>
          <w14:ligatures w14:val="none"/>
        </w:rPr>
        <w:t>,</w:t>
      </w:r>
      <w:r w:rsidRPr="00530C69">
        <w:rPr>
          <w:rFonts w:ascii="Times New Roman" w:eastAsia="Calibri" w:hAnsi="Times New Roman" w:cs="Times New Roman"/>
          <w:spacing w:val="-6"/>
          <w:kern w:val="0"/>
          <w:sz w:val="23"/>
          <w:szCs w:val="23"/>
          <w14:ligatures w14:val="none"/>
        </w:rPr>
        <w:t xml:space="preserve"> </w:t>
      </w:r>
      <w:r w:rsidRPr="00530C69">
        <w:rPr>
          <w:rFonts w:ascii="Times New Roman" w:hAnsi="Times New Roman" w:cs="Times New Roman"/>
          <w:spacing w:val="-6"/>
        </w:rPr>
        <w:t>au sens de l’article L. 211-1 alinéa 1 du Code des assurances</w:t>
      </w:r>
      <w:r>
        <w:rPr>
          <w:rFonts w:ascii="Times New Roman" w:hAnsi="Times New Roman" w:cs="Times New Roman"/>
          <w:spacing w:val="-6"/>
        </w:rPr>
        <w:t>, exceptés les deux roues,</w:t>
      </w:r>
      <w:r w:rsidRPr="00530C69">
        <w:rPr>
          <w:rFonts w:ascii="Times New Roman" w:eastAsia="Calibri" w:hAnsi="Times New Roman" w:cs="Times New Roman"/>
          <w:spacing w:val="-6"/>
          <w:kern w:val="0"/>
          <w:sz w:val="23"/>
          <w:szCs w:val="23"/>
          <w14:ligatures w14:val="none"/>
        </w:rPr>
        <w:t xml:space="preserve"> sur le territoire communal est soumise à la délivrance d’un</w:t>
      </w:r>
      <w:r>
        <w:rPr>
          <w:rFonts w:ascii="Times New Roman" w:eastAsia="Calibri" w:hAnsi="Times New Roman" w:cs="Times New Roman"/>
          <w:spacing w:val="-6"/>
          <w:kern w:val="0"/>
          <w:sz w:val="23"/>
          <w:szCs w:val="23"/>
          <w14:ligatures w14:val="none"/>
        </w:rPr>
        <w:t xml:space="preserve">e autorisation </w:t>
      </w:r>
      <w:r w:rsidRPr="00530C69">
        <w:rPr>
          <w:rFonts w:ascii="Times New Roman" w:eastAsia="Calibri" w:hAnsi="Times New Roman" w:cs="Times New Roman"/>
          <w:spacing w:val="-6"/>
          <w:kern w:val="0"/>
          <w:sz w:val="23"/>
          <w:szCs w:val="23"/>
          <w14:ligatures w14:val="none"/>
        </w:rPr>
        <w:t>de circulation par la commune. Ce</w:t>
      </w:r>
      <w:r>
        <w:rPr>
          <w:rFonts w:ascii="Times New Roman" w:eastAsia="Calibri" w:hAnsi="Times New Roman" w:cs="Times New Roman"/>
          <w:spacing w:val="-6"/>
          <w:kern w:val="0"/>
          <w:sz w:val="23"/>
          <w:szCs w:val="23"/>
          <w14:ligatures w14:val="none"/>
        </w:rPr>
        <w:t>tte autorisation</w:t>
      </w:r>
      <w:r w:rsidRPr="00530C69">
        <w:rPr>
          <w:rFonts w:ascii="Times New Roman" w:eastAsia="Calibri" w:hAnsi="Times New Roman" w:cs="Times New Roman"/>
          <w:spacing w:val="-6"/>
          <w:kern w:val="0"/>
          <w:sz w:val="23"/>
          <w:szCs w:val="23"/>
          <w14:ligatures w14:val="none"/>
        </w:rPr>
        <w:t xml:space="preserve"> peut être annuel</w:t>
      </w:r>
      <w:r>
        <w:rPr>
          <w:rFonts w:ascii="Times New Roman" w:eastAsia="Calibri" w:hAnsi="Times New Roman" w:cs="Times New Roman"/>
          <w:spacing w:val="-6"/>
          <w:kern w:val="0"/>
          <w:sz w:val="23"/>
          <w:szCs w:val="23"/>
          <w14:ligatures w14:val="none"/>
        </w:rPr>
        <w:t>le</w:t>
      </w:r>
      <w:r w:rsidRPr="00530C69">
        <w:rPr>
          <w:rFonts w:ascii="Times New Roman" w:eastAsia="Calibri" w:hAnsi="Times New Roman" w:cs="Times New Roman"/>
          <w:spacing w:val="-6"/>
          <w:kern w:val="0"/>
          <w:sz w:val="23"/>
          <w:szCs w:val="23"/>
          <w14:ligatures w14:val="none"/>
        </w:rPr>
        <w:t xml:space="preserve"> ou temporaire</w:t>
      </w:r>
      <w:r>
        <w:rPr>
          <w:rFonts w:ascii="Times New Roman" w:eastAsia="Calibri" w:hAnsi="Times New Roman" w:cs="Times New Roman"/>
          <w:spacing w:val="-6"/>
          <w:kern w:val="0"/>
          <w:sz w:val="23"/>
          <w:szCs w:val="23"/>
          <w14:ligatures w14:val="none"/>
        </w:rPr>
        <w:t xml:space="preserve"> selon les cas</w:t>
      </w:r>
      <w:r w:rsidRPr="00530C69">
        <w:rPr>
          <w:rFonts w:ascii="Times New Roman" w:eastAsia="Calibri" w:hAnsi="Times New Roman" w:cs="Times New Roman"/>
          <w:spacing w:val="-6"/>
          <w:kern w:val="0"/>
          <w:sz w:val="23"/>
          <w:szCs w:val="23"/>
          <w14:ligatures w14:val="none"/>
        </w:rPr>
        <w:t>. La délivrance d</w:t>
      </w:r>
      <w:r>
        <w:rPr>
          <w:rFonts w:ascii="Times New Roman" w:eastAsia="Calibri" w:hAnsi="Times New Roman" w:cs="Times New Roman"/>
          <w:spacing w:val="-6"/>
          <w:kern w:val="0"/>
          <w:sz w:val="23"/>
          <w:szCs w:val="23"/>
          <w14:ligatures w14:val="none"/>
        </w:rPr>
        <w:t xml:space="preserve">e l’autorisation </w:t>
      </w:r>
      <w:r w:rsidRPr="00530C69">
        <w:rPr>
          <w:rFonts w:ascii="Times New Roman" w:eastAsia="Calibri" w:hAnsi="Times New Roman" w:cs="Times New Roman"/>
          <w:spacing w:val="-6"/>
          <w:kern w:val="0"/>
          <w:sz w:val="23"/>
          <w:szCs w:val="23"/>
          <w14:ligatures w14:val="none"/>
        </w:rPr>
        <w:t xml:space="preserve">est soumise à demande directe auprès de la </w:t>
      </w:r>
      <w:r w:rsidR="00F83F79">
        <w:rPr>
          <w:rFonts w:ascii="Times New Roman" w:eastAsia="Calibri" w:hAnsi="Times New Roman" w:cs="Times New Roman"/>
          <w:spacing w:val="-6"/>
          <w:kern w:val="0"/>
          <w:sz w:val="23"/>
          <w:szCs w:val="23"/>
          <w14:ligatures w14:val="none"/>
        </w:rPr>
        <w:t>M</w:t>
      </w:r>
      <w:r w:rsidRPr="00530C69">
        <w:rPr>
          <w:rFonts w:ascii="Times New Roman" w:eastAsia="Calibri" w:hAnsi="Times New Roman" w:cs="Times New Roman"/>
          <w:spacing w:val="-6"/>
          <w:kern w:val="0"/>
          <w:sz w:val="23"/>
          <w:szCs w:val="23"/>
          <w14:ligatures w14:val="none"/>
        </w:rPr>
        <w:t>airie</w:t>
      </w:r>
      <w:r>
        <w:rPr>
          <w:rFonts w:ascii="Times New Roman" w:eastAsia="Calibri" w:hAnsi="Times New Roman" w:cs="Times New Roman"/>
          <w:spacing w:val="-6"/>
          <w:kern w:val="0"/>
          <w:sz w:val="23"/>
          <w:szCs w:val="23"/>
          <w14:ligatures w14:val="none"/>
        </w:rPr>
        <w:t xml:space="preserve"> et à la fourniture d’éléments justificatifs</w:t>
      </w:r>
      <w:r w:rsidRPr="00530C69">
        <w:rPr>
          <w:rFonts w:ascii="Times New Roman" w:eastAsia="Calibri" w:hAnsi="Times New Roman" w:cs="Times New Roman"/>
          <w:spacing w:val="-6"/>
          <w:kern w:val="0"/>
          <w:sz w:val="23"/>
          <w:szCs w:val="23"/>
          <w14:ligatures w14:val="none"/>
        </w:rPr>
        <w:t xml:space="preserve">. </w:t>
      </w:r>
    </w:p>
    <w:p w14:paraId="2AC74367" w14:textId="77777777" w:rsidR="003C7430" w:rsidRPr="00530C69" w:rsidRDefault="003C7430" w:rsidP="003C7430">
      <w:pPr>
        <w:jc w:val="both"/>
        <w:rPr>
          <w:rFonts w:ascii="Times New Roman" w:eastAsia="Calibri" w:hAnsi="Times New Roman" w:cs="Times New Roman"/>
          <w:spacing w:val="-6"/>
          <w:kern w:val="0"/>
          <w:sz w:val="23"/>
          <w:szCs w:val="23"/>
          <w14:ligatures w14:val="none"/>
        </w:rPr>
      </w:pPr>
    </w:p>
    <w:p w14:paraId="39718090" w14:textId="760E88B1" w:rsidR="003C7430" w:rsidRPr="00E764B5" w:rsidRDefault="003C7430" w:rsidP="003C7430">
      <w:pPr>
        <w:jc w:val="both"/>
        <w:rPr>
          <w:rFonts w:ascii="Times New Roman" w:eastAsia="Calibri" w:hAnsi="Times New Roman" w:cs="Times New Roman"/>
          <w:spacing w:val="-6"/>
          <w:kern w:val="0"/>
          <w:sz w:val="23"/>
          <w:szCs w:val="23"/>
          <w14:ligatures w14:val="none"/>
        </w:rPr>
      </w:pPr>
      <w:r w:rsidRPr="00E764B5">
        <w:rPr>
          <w:rFonts w:ascii="Times New Roman" w:eastAsia="Calibri" w:hAnsi="Times New Roman" w:cs="Times New Roman"/>
          <w:spacing w:val="-6"/>
          <w:kern w:val="0"/>
          <w:sz w:val="23"/>
          <w:szCs w:val="23"/>
          <w14:ligatures w14:val="none"/>
        </w:rPr>
        <w:t>L’obtention de ce permis de circulation est conditionnée à la justification d’un besoin réel de disposer d’un véhicule sur la commune pour ses déplacements</w:t>
      </w:r>
      <w:r>
        <w:rPr>
          <w:rFonts w:ascii="Times New Roman" w:eastAsia="Calibri" w:hAnsi="Times New Roman" w:cs="Times New Roman"/>
          <w:spacing w:val="-6"/>
          <w:kern w:val="0"/>
          <w:sz w:val="23"/>
          <w:szCs w:val="23"/>
          <w14:ligatures w14:val="none"/>
        </w:rPr>
        <w:t>. Les motifs de la demande doivent être liés à la santé,</w:t>
      </w:r>
      <w:r w:rsidR="00722A6B">
        <w:rPr>
          <w:rFonts w:ascii="Times New Roman" w:eastAsia="Calibri" w:hAnsi="Times New Roman" w:cs="Times New Roman"/>
          <w:spacing w:val="-6"/>
          <w:kern w:val="0"/>
          <w:sz w:val="23"/>
          <w:szCs w:val="23"/>
          <w14:ligatures w14:val="none"/>
        </w:rPr>
        <w:t xml:space="preserve"> </w:t>
      </w:r>
      <w:r>
        <w:rPr>
          <w:rFonts w:ascii="Times New Roman" w:eastAsia="Calibri" w:hAnsi="Times New Roman" w:cs="Times New Roman"/>
          <w:spacing w:val="-6"/>
          <w:kern w:val="0"/>
          <w:sz w:val="23"/>
          <w:szCs w:val="23"/>
          <w14:ligatures w14:val="none"/>
        </w:rPr>
        <w:t xml:space="preserve">au handicap, à l’activité professionnelle. </w:t>
      </w:r>
      <w:r w:rsidR="0042495E">
        <w:rPr>
          <w:rFonts w:ascii="Times New Roman" w:eastAsia="Calibri" w:hAnsi="Times New Roman" w:cs="Times New Roman"/>
          <w:spacing w:val="-6"/>
          <w:kern w:val="0"/>
          <w:sz w:val="23"/>
          <w:szCs w:val="23"/>
          <w14:ligatures w14:val="none"/>
        </w:rPr>
        <w:t>D’autres demandes peuvent aussi</w:t>
      </w:r>
      <w:r>
        <w:rPr>
          <w:rFonts w:ascii="Times New Roman" w:eastAsia="Calibri" w:hAnsi="Times New Roman" w:cs="Times New Roman"/>
          <w:spacing w:val="-6"/>
          <w:kern w:val="0"/>
          <w:sz w:val="23"/>
          <w:szCs w:val="23"/>
          <w14:ligatures w14:val="none"/>
        </w:rPr>
        <w:t xml:space="preserve"> être formulées pour des besoins ponctuels d’une durée maximum </w:t>
      </w:r>
      <w:r w:rsidRPr="00D860E2">
        <w:rPr>
          <w:rFonts w:ascii="Times New Roman" w:eastAsia="Calibri" w:hAnsi="Times New Roman" w:cs="Times New Roman"/>
          <w:spacing w:val="-6"/>
          <w:kern w:val="0"/>
          <w:sz w:val="23"/>
          <w:szCs w:val="23"/>
          <w14:ligatures w14:val="none"/>
        </w:rPr>
        <w:t xml:space="preserve">de </w:t>
      </w:r>
      <w:r w:rsidRPr="00404517">
        <w:rPr>
          <w:rFonts w:ascii="Times New Roman" w:eastAsia="Calibri" w:hAnsi="Times New Roman" w:cs="Times New Roman"/>
          <w:spacing w:val="-6"/>
          <w:kern w:val="0"/>
          <w:sz w:val="23"/>
          <w:szCs w:val="23"/>
          <w14:ligatures w14:val="none"/>
        </w:rPr>
        <w:t>3</w:t>
      </w:r>
      <w:r w:rsidRPr="00D860E2">
        <w:rPr>
          <w:rFonts w:ascii="Times New Roman" w:eastAsia="Calibri" w:hAnsi="Times New Roman" w:cs="Times New Roman"/>
          <w:spacing w:val="-6"/>
          <w:kern w:val="0"/>
          <w:sz w:val="23"/>
          <w:szCs w:val="23"/>
          <w14:ligatures w14:val="none"/>
        </w:rPr>
        <w:t xml:space="preserve"> jours ouvrés.</w:t>
      </w:r>
      <w:r>
        <w:rPr>
          <w:rFonts w:ascii="Times New Roman" w:eastAsia="Calibri" w:hAnsi="Times New Roman" w:cs="Times New Roman"/>
          <w:spacing w:val="-6"/>
          <w:kern w:val="0"/>
          <w:sz w:val="23"/>
          <w:szCs w:val="23"/>
          <w14:ligatures w14:val="none"/>
        </w:rPr>
        <w:t xml:space="preserve"> </w:t>
      </w:r>
    </w:p>
    <w:p w14:paraId="525DEC5A" w14:textId="77777777" w:rsidR="003C7430" w:rsidRDefault="003C7430" w:rsidP="003C7430">
      <w:pPr>
        <w:jc w:val="both"/>
        <w:rPr>
          <w:rFonts w:ascii="Times New Roman" w:eastAsia="Calibri" w:hAnsi="Times New Roman" w:cs="Times New Roman"/>
          <w:spacing w:val="-6"/>
          <w:kern w:val="0"/>
          <w:sz w:val="23"/>
          <w:szCs w:val="23"/>
          <w:highlight w:val="cyan"/>
          <w14:ligatures w14:val="none"/>
        </w:rPr>
      </w:pPr>
    </w:p>
    <w:p w14:paraId="784122F1" w14:textId="77777777" w:rsidR="003C7430" w:rsidRPr="00E764B5" w:rsidRDefault="003C7430" w:rsidP="003C7430">
      <w:pPr>
        <w:jc w:val="both"/>
        <w:rPr>
          <w:rFonts w:ascii="Times New Roman" w:eastAsia="Calibri" w:hAnsi="Times New Roman" w:cs="Times New Roman"/>
          <w:spacing w:val="-6"/>
          <w:kern w:val="0"/>
          <w:sz w:val="23"/>
          <w:szCs w:val="23"/>
          <w14:ligatures w14:val="none"/>
        </w:rPr>
      </w:pPr>
      <w:r w:rsidRPr="00E764B5">
        <w:rPr>
          <w:rFonts w:ascii="Times New Roman" w:eastAsia="Calibri" w:hAnsi="Times New Roman" w:cs="Times New Roman"/>
          <w:spacing w:val="-6"/>
          <w:kern w:val="0"/>
          <w:sz w:val="23"/>
          <w:szCs w:val="23"/>
          <w14:ligatures w14:val="none"/>
        </w:rPr>
        <w:t xml:space="preserve">L’embarquement d’un véhicule pour la traversée vers l’île est conditionné à la détention de documents de circulation à jour et d’une autorisation de circulation temporaire ou régulière délivrée par la mairie. Les autorisations régulières sont à renouveler chaque </w:t>
      </w:r>
      <w:r w:rsidRPr="00DA3A91">
        <w:rPr>
          <w:rFonts w:ascii="Times New Roman" w:eastAsia="Calibri" w:hAnsi="Times New Roman" w:cs="Times New Roman"/>
          <w:spacing w:val="-6"/>
          <w:kern w:val="0"/>
          <w:sz w:val="23"/>
          <w:szCs w:val="23"/>
          <w14:ligatures w14:val="none"/>
        </w:rPr>
        <w:t>année ou en cas de changement de situation.</w:t>
      </w:r>
    </w:p>
    <w:p w14:paraId="75E6671E" w14:textId="77777777" w:rsidR="003C7430" w:rsidRPr="00530C69" w:rsidRDefault="003C7430" w:rsidP="003C7430">
      <w:pPr>
        <w:jc w:val="both"/>
        <w:rPr>
          <w:rFonts w:ascii="Times New Roman" w:eastAsia="Calibri" w:hAnsi="Times New Roman" w:cs="Times New Roman"/>
          <w:spacing w:val="-6"/>
          <w:kern w:val="0"/>
          <w:sz w:val="23"/>
          <w:szCs w:val="23"/>
          <w:highlight w:val="yellow"/>
          <w14:ligatures w14:val="none"/>
        </w:rPr>
      </w:pPr>
    </w:p>
    <w:p w14:paraId="230ED593" w14:textId="77777777" w:rsidR="003C7430" w:rsidRPr="00E764B5" w:rsidRDefault="003C7430" w:rsidP="003C7430">
      <w:pPr>
        <w:jc w:val="both"/>
        <w:rPr>
          <w:rFonts w:ascii="Times New Roman" w:eastAsia="Calibri" w:hAnsi="Times New Roman" w:cs="Times New Roman"/>
          <w:spacing w:val="-6"/>
          <w:kern w:val="0"/>
          <w:sz w:val="23"/>
          <w:szCs w:val="23"/>
          <w14:ligatures w14:val="none"/>
        </w:rPr>
      </w:pPr>
      <w:r w:rsidRPr="00E764B5">
        <w:rPr>
          <w:rFonts w:ascii="Times New Roman" w:eastAsia="Calibri" w:hAnsi="Times New Roman" w:cs="Times New Roman"/>
          <w:spacing w:val="-6"/>
          <w:kern w:val="0"/>
          <w:sz w:val="23"/>
          <w:szCs w:val="23"/>
          <w14:ligatures w14:val="none"/>
        </w:rPr>
        <w:t>La demande d’autorisation de circulation est effectuée auprès de la mairie</w:t>
      </w:r>
      <w:r w:rsidR="00404517">
        <w:rPr>
          <w:rFonts w:ascii="Times New Roman" w:eastAsia="Calibri" w:hAnsi="Times New Roman" w:cs="Times New Roman"/>
          <w:spacing w:val="-6"/>
          <w:kern w:val="0"/>
          <w:sz w:val="23"/>
          <w:szCs w:val="23"/>
          <w14:ligatures w14:val="none"/>
        </w:rPr>
        <w:t xml:space="preserve">. </w:t>
      </w:r>
      <w:r w:rsidRPr="004A3A20">
        <w:rPr>
          <w:rFonts w:ascii="Times New Roman" w:eastAsia="Calibri" w:hAnsi="Times New Roman" w:cs="Times New Roman"/>
          <w:spacing w:val="-6"/>
          <w:kern w:val="0"/>
          <w:sz w:val="23"/>
          <w:szCs w:val="23"/>
          <w14:ligatures w14:val="none"/>
        </w:rPr>
        <w:t xml:space="preserve">L’autorisation délivrée doit être </w:t>
      </w:r>
      <w:proofErr w:type="gramStart"/>
      <w:r w:rsidRPr="004A3A20">
        <w:rPr>
          <w:rFonts w:ascii="Times New Roman" w:eastAsia="Calibri" w:hAnsi="Times New Roman" w:cs="Times New Roman"/>
          <w:spacing w:val="-6"/>
          <w:kern w:val="0"/>
          <w:sz w:val="23"/>
          <w:szCs w:val="23"/>
          <w14:ligatures w14:val="none"/>
        </w:rPr>
        <w:t>affichée</w:t>
      </w:r>
      <w:proofErr w:type="gramEnd"/>
      <w:r w:rsidRPr="004A3A20">
        <w:rPr>
          <w:rFonts w:ascii="Times New Roman" w:eastAsia="Calibri" w:hAnsi="Times New Roman" w:cs="Times New Roman"/>
          <w:spacing w:val="-6"/>
          <w:kern w:val="0"/>
          <w:sz w:val="23"/>
          <w:szCs w:val="23"/>
          <w14:ligatures w14:val="none"/>
        </w:rPr>
        <w:t xml:space="preserve"> sur</w:t>
      </w:r>
      <w:r w:rsidRPr="00E764B5">
        <w:rPr>
          <w:rFonts w:ascii="Times New Roman" w:eastAsia="Calibri" w:hAnsi="Times New Roman" w:cs="Times New Roman"/>
          <w:spacing w:val="-6"/>
          <w:kern w:val="0"/>
          <w:sz w:val="23"/>
          <w:szCs w:val="23"/>
          <w14:ligatures w14:val="none"/>
        </w:rPr>
        <w:t xml:space="preserve"> le véhicule (intérieur pare-brise) pendant toute la durée de sa présence sur l’île (attestation de la mairie ou vignette pour les autorisations régulières). </w:t>
      </w:r>
    </w:p>
    <w:p w14:paraId="0B241CA2" w14:textId="77777777" w:rsidR="003C7430" w:rsidRDefault="003C7430" w:rsidP="003C7430">
      <w:pPr>
        <w:jc w:val="both"/>
        <w:rPr>
          <w:rFonts w:ascii="Times New Roman" w:eastAsia="Calibri" w:hAnsi="Times New Roman" w:cs="Times New Roman"/>
          <w:spacing w:val="-6"/>
          <w:kern w:val="0"/>
          <w:sz w:val="23"/>
          <w:szCs w:val="23"/>
          <w14:ligatures w14:val="none"/>
        </w:rPr>
      </w:pPr>
    </w:p>
    <w:p w14:paraId="036B171F" w14:textId="77777777" w:rsidR="003C7430" w:rsidRDefault="003C7430" w:rsidP="003C7430">
      <w:pPr>
        <w:jc w:val="both"/>
        <w:rPr>
          <w:rFonts w:ascii="Times New Roman" w:eastAsia="Calibri" w:hAnsi="Times New Roman" w:cs="Times New Roman"/>
          <w:spacing w:val="-6"/>
          <w:kern w:val="0"/>
          <w:sz w:val="23"/>
          <w:szCs w:val="23"/>
          <w14:ligatures w14:val="none"/>
        </w:rPr>
      </w:pPr>
    </w:p>
    <w:p w14:paraId="3E62B071" w14:textId="77777777" w:rsidR="003C7430" w:rsidRPr="00487D5D" w:rsidRDefault="003C7430" w:rsidP="003C7430">
      <w:pPr>
        <w:jc w:val="both"/>
        <w:rPr>
          <w:rFonts w:ascii="Times New Roman" w:eastAsia="Calibri" w:hAnsi="Times New Roman" w:cs="Times New Roman"/>
          <w:spacing w:val="-6"/>
          <w:kern w:val="0"/>
          <w:sz w:val="23"/>
          <w:szCs w:val="23"/>
          <w14:ligatures w14:val="none"/>
        </w:rPr>
      </w:pPr>
      <w:r>
        <w:rPr>
          <w:rFonts w:ascii="Times New Roman" w:eastAsia="Calibri" w:hAnsi="Times New Roman" w:cs="Times New Roman"/>
          <w:spacing w:val="-6"/>
          <w:kern w:val="0"/>
          <w:sz w:val="23"/>
          <w:szCs w:val="23"/>
          <w14:ligatures w14:val="none"/>
        </w:rPr>
        <w:lastRenderedPageBreak/>
        <w:t xml:space="preserve">Article 3 : </w:t>
      </w:r>
      <w:r w:rsidRPr="00487D5D">
        <w:rPr>
          <w:rFonts w:ascii="Times New Roman" w:eastAsia="Calibri" w:hAnsi="Times New Roman" w:cs="Times New Roman"/>
          <w:spacing w:val="-6"/>
          <w:kern w:val="0"/>
          <w:sz w:val="23"/>
          <w:szCs w:val="23"/>
          <w14:ligatures w14:val="none"/>
        </w:rPr>
        <w:t>La violation des interdictions ou le manquement aux obligations édictées par le présent arrêté sera puni de l'amende prévue pour les contraventions de 1</w:t>
      </w:r>
      <w:r w:rsidRPr="00E764B5">
        <w:rPr>
          <w:rFonts w:ascii="Times New Roman" w:eastAsia="Calibri" w:hAnsi="Times New Roman" w:cs="Times New Roman"/>
          <w:spacing w:val="-6"/>
          <w:kern w:val="0"/>
          <w:sz w:val="23"/>
          <w:szCs w:val="23"/>
          <w:vertAlign w:val="superscript"/>
          <w14:ligatures w14:val="none"/>
        </w:rPr>
        <w:t>ère</w:t>
      </w:r>
      <w:r w:rsidRPr="00487D5D">
        <w:rPr>
          <w:rFonts w:ascii="Times New Roman" w:eastAsia="Calibri" w:hAnsi="Times New Roman" w:cs="Times New Roman"/>
          <w:spacing w:val="-6"/>
          <w:kern w:val="0"/>
          <w:sz w:val="23"/>
          <w:szCs w:val="23"/>
          <w14:ligatures w14:val="none"/>
        </w:rPr>
        <w:t xml:space="preserve"> classe dont le montant est fixé par l'article L</w:t>
      </w:r>
      <w:r>
        <w:rPr>
          <w:rFonts w:ascii="Times New Roman" w:eastAsia="Calibri" w:hAnsi="Times New Roman" w:cs="Times New Roman"/>
          <w:spacing w:val="-6"/>
          <w:kern w:val="0"/>
          <w:sz w:val="23"/>
          <w:szCs w:val="23"/>
          <w14:ligatures w14:val="none"/>
        </w:rPr>
        <w:t>.</w:t>
      </w:r>
      <w:r w:rsidRPr="00487D5D">
        <w:rPr>
          <w:rFonts w:ascii="Times New Roman" w:eastAsia="Calibri" w:hAnsi="Times New Roman" w:cs="Times New Roman"/>
          <w:spacing w:val="-6"/>
          <w:kern w:val="0"/>
          <w:sz w:val="23"/>
          <w:szCs w:val="23"/>
          <w14:ligatures w14:val="none"/>
        </w:rPr>
        <w:t>131-13 du code pénal.</w:t>
      </w:r>
    </w:p>
    <w:p w14:paraId="6B17B105" w14:textId="77777777" w:rsidR="003C7430" w:rsidRDefault="003C7430" w:rsidP="003C7430">
      <w:pPr>
        <w:rPr>
          <w:rFonts w:ascii="Times New Roman" w:eastAsia="Calibri" w:hAnsi="Times New Roman" w:cs="Times New Roman"/>
          <w:spacing w:val="-6"/>
          <w:kern w:val="0"/>
          <w:sz w:val="23"/>
          <w:szCs w:val="23"/>
          <w14:ligatures w14:val="none"/>
        </w:rPr>
      </w:pPr>
    </w:p>
    <w:p w14:paraId="06EF0215" w14:textId="6636E1FD" w:rsidR="003C7430" w:rsidRPr="00487D5D" w:rsidRDefault="003C7430" w:rsidP="003C7430">
      <w:pPr>
        <w:rPr>
          <w:rFonts w:ascii="Times New Roman" w:eastAsia="Calibri" w:hAnsi="Times New Roman" w:cs="Times New Roman"/>
          <w:spacing w:val="-6"/>
          <w:kern w:val="0"/>
          <w:sz w:val="23"/>
          <w:szCs w:val="23"/>
          <w14:ligatures w14:val="none"/>
        </w:rPr>
      </w:pPr>
      <w:r w:rsidRPr="00D860E2">
        <w:rPr>
          <w:rFonts w:ascii="Times New Roman" w:eastAsia="Calibri" w:hAnsi="Times New Roman" w:cs="Times New Roman"/>
          <w:spacing w:val="-6"/>
          <w:kern w:val="0"/>
          <w:sz w:val="23"/>
          <w:szCs w:val="23"/>
          <w14:ligatures w14:val="none"/>
        </w:rPr>
        <w:t>Article 4 : Les véhicules liés</w:t>
      </w:r>
      <w:r w:rsidR="00F83F79">
        <w:rPr>
          <w:rFonts w:ascii="Times New Roman" w:eastAsia="Calibri" w:hAnsi="Times New Roman" w:cs="Times New Roman"/>
          <w:spacing w:val="-6"/>
          <w:kern w:val="0"/>
          <w:sz w:val="23"/>
          <w:szCs w:val="23"/>
          <w14:ligatures w14:val="none"/>
        </w:rPr>
        <w:t xml:space="preserve"> aux services publics,</w:t>
      </w:r>
      <w:r w:rsidRPr="00D860E2">
        <w:rPr>
          <w:rFonts w:ascii="Times New Roman" w:eastAsia="Calibri" w:hAnsi="Times New Roman" w:cs="Times New Roman"/>
          <w:spacing w:val="-6"/>
          <w:kern w:val="0"/>
          <w:sz w:val="23"/>
          <w:szCs w:val="23"/>
          <w14:ligatures w14:val="none"/>
        </w:rPr>
        <w:t xml:space="preserve"> à la sécurité publique, </w:t>
      </w:r>
      <w:r w:rsidR="00406278">
        <w:rPr>
          <w:rFonts w:ascii="Times New Roman" w:eastAsia="Calibri" w:hAnsi="Times New Roman" w:cs="Times New Roman"/>
          <w:spacing w:val="-6"/>
          <w:kern w:val="0"/>
          <w:sz w:val="23"/>
          <w:szCs w:val="23"/>
          <w14:ligatures w14:val="none"/>
        </w:rPr>
        <w:t xml:space="preserve">aux </w:t>
      </w:r>
      <w:r w:rsidRPr="00D860E2">
        <w:rPr>
          <w:rFonts w:ascii="Times New Roman" w:eastAsia="Calibri" w:hAnsi="Times New Roman" w:cs="Times New Roman"/>
          <w:spacing w:val="-6"/>
          <w:kern w:val="0"/>
          <w:sz w:val="23"/>
          <w:szCs w:val="23"/>
          <w14:ligatures w14:val="none"/>
        </w:rPr>
        <w:t xml:space="preserve">professions médicales et les véhicules de </w:t>
      </w:r>
      <w:r w:rsidR="00406278">
        <w:rPr>
          <w:rFonts w:ascii="Times New Roman" w:eastAsia="Calibri" w:hAnsi="Times New Roman" w:cs="Times New Roman"/>
          <w:spacing w:val="-6"/>
          <w:kern w:val="0"/>
          <w:sz w:val="23"/>
          <w:szCs w:val="23"/>
          <w14:ligatures w14:val="none"/>
        </w:rPr>
        <w:t>secours</w:t>
      </w:r>
      <w:r w:rsidRPr="00487D5D">
        <w:rPr>
          <w:rFonts w:ascii="Times New Roman" w:eastAsia="Calibri" w:hAnsi="Times New Roman" w:cs="Times New Roman"/>
          <w:spacing w:val="-6"/>
          <w:kern w:val="0"/>
          <w:sz w:val="23"/>
          <w:szCs w:val="23"/>
          <w14:ligatures w14:val="none"/>
        </w:rPr>
        <w:t xml:space="preserve"> ne sont pas concernés par cet arrêté.</w:t>
      </w:r>
      <w:r>
        <w:rPr>
          <w:rFonts w:ascii="Times New Roman" w:eastAsia="Calibri" w:hAnsi="Times New Roman" w:cs="Times New Roman"/>
          <w:spacing w:val="-6"/>
          <w:kern w:val="0"/>
          <w:sz w:val="23"/>
          <w:szCs w:val="23"/>
          <w14:ligatures w14:val="none"/>
        </w:rPr>
        <w:t xml:space="preserve"> </w:t>
      </w:r>
    </w:p>
    <w:p w14:paraId="1A2F9D73" w14:textId="77777777" w:rsidR="003C7430" w:rsidRDefault="003C7430" w:rsidP="003C7430">
      <w:pPr>
        <w:rPr>
          <w:rFonts w:ascii="Times New Roman" w:eastAsia="Calibri" w:hAnsi="Times New Roman" w:cs="Times New Roman"/>
          <w:spacing w:val="-6"/>
          <w:kern w:val="0"/>
          <w:sz w:val="23"/>
          <w:szCs w:val="23"/>
          <w14:ligatures w14:val="none"/>
        </w:rPr>
      </w:pPr>
    </w:p>
    <w:p w14:paraId="2FB7F2A3" w14:textId="007B88B7" w:rsidR="003C7430" w:rsidRDefault="003C7430" w:rsidP="003C7430">
      <w:pPr>
        <w:rPr>
          <w:rFonts w:ascii="Times New Roman" w:eastAsia="Calibri" w:hAnsi="Times New Roman" w:cs="Times New Roman"/>
          <w:spacing w:val="-6"/>
          <w:kern w:val="0"/>
          <w:sz w:val="23"/>
          <w:szCs w:val="23"/>
          <w14:ligatures w14:val="none"/>
        </w:rPr>
      </w:pPr>
      <w:r w:rsidRPr="00487D5D">
        <w:rPr>
          <w:rFonts w:ascii="Times New Roman" w:eastAsia="Calibri" w:hAnsi="Times New Roman" w:cs="Times New Roman"/>
          <w:spacing w:val="-6"/>
          <w:kern w:val="0"/>
          <w:sz w:val="23"/>
          <w:szCs w:val="23"/>
          <w14:ligatures w14:val="none"/>
        </w:rPr>
        <w:t xml:space="preserve">Article </w:t>
      </w:r>
      <w:r>
        <w:rPr>
          <w:rFonts w:ascii="Times New Roman" w:eastAsia="Calibri" w:hAnsi="Times New Roman" w:cs="Times New Roman"/>
          <w:spacing w:val="-6"/>
          <w:kern w:val="0"/>
          <w:sz w:val="23"/>
          <w:szCs w:val="23"/>
          <w14:ligatures w14:val="none"/>
        </w:rPr>
        <w:t>5 :</w:t>
      </w:r>
      <w:r w:rsidRPr="00487D5D">
        <w:rPr>
          <w:rFonts w:ascii="Times New Roman" w:eastAsia="Calibri" w:hAnsi="Times New Roman" w:cs="Times New Roman"/>
          <w:spacing w:val="-6"/>
          <w:kern w:val="0"/>
          <w:sz w:val="23"/>
          <w:szCs w:val="23"/>
          <w14:ligatures w14:val="none"/>
        </w:rPr>
        <w:t xml:space="preserve"> Le présent arrêté entrera en </w:t>
      </w:r>
      <w:r w:rsidRPr="009C5037">
        <w:rPr>
          <w:rFonts w:ascii="Times New Roman" w:eastAsia="Calibri" w:hAnsi="Times New Roman" w:cs="Times New Roman"/>
          <w:spacing w:val="-6"/>
          <w:kern w:val="0"/>
          <w:sz w:val="23"/>
          <w:szCs w:val="23"/>
          <w14:ligatures w14:val="none"/>
        </w:rPr>
        <w:t>vigueur le</w:t>
      </w:r>
      <w:r w:rsidR="009D6FEB">
        <w:rPr>
          <w:rFonts w:ascii="Times New Roman" w:eastAsia="Calibri" w:hAnsi="Times New Roman" w:cs="Times New Roman"/>
          <w:spacing w:val="-6"/>
          <w:kern w:val="0"/>
          <w:sz w:val="23"/>
          <w:szCs w:val="23"/>
          <w14:ligatures w14:val="none"/>
        </w:rPr>
        <w:t xml:space="preserve"> (</w:t>
      </w:r>
      <w:r w:rsidR="009D6FEB" w:rsidRPr="009D6FEB">
        <w:rPr>
          <w:rFonts w:ascii="Times New Roman" w:eastAsia="Calibri" w:hAnsi="Times New Roman" w:cs="Times New Roman"/>
          <w:i/>
          <w:iCs/>
          <w:spacing w:val="-6"/>
          <w:kern w:val="0"/>
          <w:sz w:val="23"/>
          <w:szCs w:val="23"/>
          <w14:ligatures w14:val="none"/>
        </w:rPr>
        <w:t>date à préciser</w:t>
      </w:r>
      <w:r w:rsidR="009D6FEB">
        <w:rPr>
          <w:rFonts w:ascii="Times New Roman" w:eastAsia="Calibri" w:hAnsi="Times New Roman" w:cs="Times New Roman"/>
          <w:spacing w:val="-6"/>
          <w:kern w:val="0"/>
          <w:sz w:val="23"/>
          <w:szCs w:val="23"/>
          <w14:ligatures w14:val="none"/>
        </w:rPr>
        <w:t>)</w:t>
      </w:r>
      <w:r w:rsidRPr="00487D5D">
        <w:rPr>
          <w:rFonts w:ascii="Times New Roman" w:eastAsia="Calibri" w:hAnsi="Times New Roman" w:cs="Times New Roman"/>
          <w:spacing w:val="-6"/>
          <w:kern w:val="0"/>
          <w:sz w:val="23"/>
          <w:szCs w:val="23"/>
          <w14:ligatures w14:val="none"/>
        </w:rPr>
        <w:t xml:space="preserve">. Il sera publié sur le site Internet de la commune, affiché à la </w:t>
      </w:r>
      <w:r>
        <w:rPr>
          <w:rFonts w:ascii="Times New Roman" w:eastAsia="Calibri" w:hAnsi="Times New Roman" w:cs="Times New Roman"/>
          <w:spacing w:val="-6"/>
          <w:kern w:val="0"/>
          <w:sz w:val="23"/>
          <w:szCs w:val="23"/>
          <w14:ligatures w14:val="none"/>
        </w:rPr>
        <w:t>m</w:t>
      </w:r>
      <w:r w:rsidRPr="00487D5D">
        <w:rPr>
          <w:rFonts w:ascii="Times New Roman" w:eastAsia="Calibri" w:hAnsi="Times New Roman" w:cs="Times New Roman"/>
          <w:spacing w:val="-6"/>
          <w:kern w:val="0"/>
          <w:sz w:val="23"/>
          <w:szCs w:val="23"/>
          <w14:ligatures w14:val="none"/>
        </w:rPr>
        <w:t>airie et sur le panneau d'information de la commune.</w:t>
      </w:r>
    </w:p>
    <w:p w14:paraId="3EE410FC" w14:textId="77777777" w:rsidR="003C7430" w:rsidRPr="00487D5D" w:rsidRDefault="003C7430" w:rsidP="003C7430">
      <w:pPr>
        <w:rPr>
          <w:rFonts w:ascii="Times New Roman" w:eastAsia="Calibri" w:hAnsi="Times New Roman" w:cs="Times New Roman"/>
          <w:spacing w:val="-6"/>
          <w:kern w:val="0"/>
          <w:sz w:val="23"/>
          <w:szCs w:val="23"/>
          <w14:ligatures w14:val="none"/>
        </w:rPr>
      </w:pPr>
    </w:p>
    <w:p w14:paraId="4E6C6F1C" w14:textId="77777777" w:rsidR="003C7430" w:rsidRDefault="003C7430" w:rsidP="003C7430">
      <w:pPr>
        <w:rPr>
          <w:rFonts w:ascii="Times New Roman" w:eastAsia="Calibri" w:hAnsi="Times New Roman" w:cs="Times New Roman"/>
          <w:spacing w:val="-6"/>
          <w:kern w:val="0"/>
          <w:sz w:val="23"/>
          <w:szCs w:val="23"/>
          <w14:ligatures w14:val="none"/>
        </w:rPr>
      </w:pPr>
      <w:r w:rsidRPr="00487D5D">
        <w:rPr>
          <w:rFonts w:ascii="Times New Roman" w:eastAsia="Calibri" w:hAnsi="Times New Roman" w:cs="Times New Roman"/>
          <w:spacing w:val="-6"/>
          <w:kern w:val="0"/>
          <w:sz w:val="23"/>
          <w:szCs w:val="23"/>
          <w14:ligatures w14:val="none"/>
        </w:rPr>
        <w:t xml:space="preserve">Article </w:t>
      </w:r>
      <w:r>
        <w:rPr>
          <w:rFonts w:ascii="Times New Roman" w:eastAsia="Calibri" w:hAnsi="Times New Roman" w:cs="Times New Roman"/>
          <w:spacing w:val="-6"/>
          <w:kern w:val="0"/>
          <w:sz w:val="23"/>
          <w:szCs w:val="23"/>
          <w14:ligatures w14:val="none"/>
        </w:rPr>
        <w:t>6 :</w:t>
      </w:r>
      <w:r w:rsidRPr="00487D5D">
        <w:rPr>
          <w:rFonts w:ascii="Times New Roman" w:eastAsia="Calibri" w:hAnsi="Times New Roman" w:cs="Times New Roman"/>
          <w:spacing w:val="-6"/>
          <w:kern w:val="0"/>
          <w:sz w:val="23"/>
          <w:szCs w:val="23"/>
          <w14:ligatures w14:val="none"/>
        </w:rPr>
        <w:t xml:space="preserve"> Le maire</w:t>
      </w:r>
      <w:r w:rsidRPr="00DA3A91">
        <w:rPr>
          <w:rFonts w:ascii="Times New Roman" w:eastAsia="Calibri" w:hAnsi="Times New Roman" w:cs="Times New Roman"/>
          <w:spacing w:val="-6"/>
          <w:kern w:val="0"/>
          <w:sz w:val="23"/>
          <w:szCs w:val="23"/>
          <w14:ligatures w14:val="none"/>
        </w:rPr>
        <w:t>, ses adjoints ou son représentant, le commandant de la Communauté de brigade de Gendarmerie de Saint-Avé, sont chargés, chacun en ce qui les concerne, de l'exécution du présent arrêté.</w:t>
      </w:r>
    </w:p>
    <w:p w14:paraId="30EF5DAA" w14:textId="77777777" w:rsidR="003C7430" w:rsidRDefault="003C7430" w:rsidP="003C7430">
      <w:pPr>
        <w:rPr>
          <w:rFonts w:ascii="Times New Roman" w:eastAsia="Calibri" w:hAnsi="Times New Roman" w:cs="Times New Roman"/>
          <w:spacing w:val="-6"/>
          <w:kern w:val="0"/>
          <w:sz w:val="23"/>
          <w:szCs w:val="23"/>
          <w14:ligatures w14:val="none"/>
        </w:rPr>
      </w:pPr>
    </w:p>
    <w:p w14:paraId="69E90A16" w14:textId="77777777" w:rsidR="003C7430" w:rsidRDefault="003C7430" w:rsidP="003C7430">
      <w:pPr>
        <w:rPr>
          <w:rFonts w:ascii="Times New Roman" w:eastAsia="Calibri" w:hAnsi="Times New Roman" w:cs="Times New Roman"/>
          <w:spacing w:val="-6"/>
          <w:kern w:val="0"/>
          <w:sz w:val="23"/>
          <w:szCs w:val="23"/>
          <w14:ligatures w14:val="none"/>
        </w:rPr>
      </w:pPr>
    </w:p>
    <w:p w14:paraId="2C34EB33" w14:textId="77777777" w:rsidR="003C7430" w:rsidRPr="00487D5D" w:rsidRDefault="003C7430" w:rsidP="003C7430">
      <w:pPr>
        <w:rPr>
          <w:rFonts w:ascii="Times New Roman" w:eastAsia="Calibri" w:hAnsi="Times New Roman" w:cs="Times New Roman"/>
          <w:spacing w:val="-6"/>
          <w:kern w:val="0"/>
          <w:sz w:val="23"/>
          <w:szCs w:val="23"/>
          <w14:ligatures w14:val="none"/>
        </w:rPr>
      </w:pPr>
    </w:p>
    <w:p w14:paraId="052FCB03" w14:textId="77777777" w:rsidR="003C7430" w:rsidRPr="006E65C1" w:rsidRDefault="003C7430" w:rsidP="003C7430">
      <w:pPr>
        <w:rPr>
          <w:rFonts w:ascii="Times New Roman" w:eastAsia="Calibri" w:hAnsi="Times New Roman" w:cs="Times New Roman"/>
          <w:spacing w:val="-6"/>
          <w:kern w:val="0"/>
          <w:sz w:val="23"/>
          <w:szCs w:val="23"/>
          <w14:ligatures w14:val="none"/>
        </w:rPr>
      </w:pPr>
      <w:r w:rsidRPr="009C5037">
        <w:rPr>
          <w:rFonts w:ascii="Times New Roman" w:eastAsia="Calibri" w:hAnsi="Times New Roman" w:cs="Times New Roman"/>
          <w:spacing w:val="-6"/>
          <w:kern w:val="0"/>
          <w:sz w:val="23"/>
          <w:szCs w:val="23"/>
          <w14:ligatures w14:val="none"/>
        </w:rPr>
        <w:t xml:space="preserve">Fait </w:t>
      </w:r>
      <w:r w:rsidRPr="00DA3A91">
        <w:rPr>
          <w:rFonts w:ascii="Times New Roman" w:eastAsia="Calibri" w:hAnsi="Times New Roman" w:cs="Times New Roman"/>
          <w:spacing w:val="-6"/>
          <w:kern w:val="0"/>
          <w:sz w:val="23"/>
          <w:szCs w:val="23"/>
          <w14:ligatures w14:val="none"/>
        </w:rPr>
        <w:t xml:space="preserve">à l’Île d’Arz, le </w:t>
      </w:r>
      <w:r>
        <w:rPr>
          <w:rFonts w:ascii="Times New Roman" w:eastAsia="Calibri" w:hAnsi="Times New Roman" w:cs="Times New Roman"/>
          <w:spacing w:val="-6"/>
          <w:kern w:val="0"/>
          <w:sz w:val="23"/>
          <w:szCs w:val="23"/>
          <w14:ligatures w14:val="none"/>
        </w:rPr>
        <w:t>XX/XX/XXXX</w:t>
      </w:r>
    </w:p>
    <w:p w14:paraId="158BF082" w14:textId="77777777" w:rsidR="003C7430" w:rsidRDefault="003C7430" w:rsidP="003C7430"/>
    <w:p w14:paraId="34966A78" w14:textId="77777777" w:rsidR="003C7430" w:rsidRDefault="003C7430" w:rsidP="003C7430"/>
    <w:p w14:paraId="097F3CC3" w14:textId="77777777" w:rsidR="003C7430" w:rsidRDefault="003C7430" w:rsidP="003C7430"/>
    <w:p w14:paraId="714ABD09" w14:textId="77777777" w:rsidR="003C7430" w:rsidRDefault="003C7430" w:rsidP="003C7430"/>
    <w:p w14:paraId="5B42E4F3" w14:textId="77777777" w:rsidR="003C7430" w:rsidRDefault="003C7430" w:rsidP="003C7430">
      <w:r>
        <w:t>Le maire,</w:t>
      </w:r>
    </w:p>
    <w:p w14:paraId="305620A9" w14:textId="77777777" w:rsidR="003C7430" w:rsidRDefault="003C7430" w:rsidP="003C7430">
      <w:r>
        <w:t>Jean LOISEAU</w:t>
      </w:r>
    </w:p>
    <w:p w14:paraId="732FB9D3" w14:textId="77777777" w:rsidR="003C7430" w:rsidRDefault="003C7430" w:rsidP="003C7430"/>
    <w:p w14:paraId="08F8C9F8" w14:textId="77777777" w:rsidR="00C43EB9" w:rsidRDefault="00C43EB9"/>
    <w:sectPr w:rsidR="00C43EB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58D2" w14:textId="77777777" w:rsidR="001B707F" w:rsidRDefault="001B707F">
      <w:r>
        <w:separator/>
      </w:r>
    </w:p>
  </w:endnote>
  <w:endnote w:type="continuationSeparator" w:id="0">
    <w:p w14:paraId="5E88666F" w14:textId="77777777" w:rsidR="001B707F" w:rsidRDefault="001B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1C3" w14:textId="77777777" w:rsidR="009D6FEB" w:rsidRDefault="009D6F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71F4" w14:textId="77777777" w:rsidR="009D6FEB" w:rsidRDefault="009D6F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BF1B" w14:textId="77777777" w:rsidR="009D6FEB" w:rsidRDefault="009D6F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67D2" w14:textId="77777777" w:rsidR="001B707F" w:rsidRDefault="001B707F">
      <w:r>
        <w:separator/>
      </w:r>
    </w:p>
  </w:footnote>
  <w:footnote w:type="continuationSeparator" w:id="0">
    <w:p w14:paraId="2230D334" w14:textId="77777777" w:rsidR="001B707F" w:rsidRDefault="001B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D81" w14:textId="77777777" w:rsidR="009D6FEB" w:rsidRDefault="009D6F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F868" w14:textId="64A42798" w:rsidR="00C43EB9" w:rsidRPr="002B27F1" w:rsidRDefault="00406278" w:rsidP="002B27F1">
    <w:pPr>
      <w:pStyle w:val="En-tte"/>
      <w:tabs>
        <w:tab w:val="left" w:pos="6946"/>
      </w:tabs>
      <w:rPr>
        <w:sz w:val="20"/>
        <w:szCs w:val="20"/>
      </w:rPr>
    </w:pPr>
    <w:r w:rsidRPr="002B27F1">
      <w:rPr>
        <w:sz w:val="20"/>
        <w:szCs w:val="20"/>
      </w:rPr>
      <w:t>DEPARTEMENT DU MORBIHAN</w:t>
    </w:r>
    <w:r w:rsidRPr="002B27F1">
      <w:rPr>
        <w:sz w:val="20"/>
        <w:szCs w:val="20"/>
      </w:rPr>
      <w:tab/>
    </w:r>
    <w:r w:rsidRPr="002B27F1">
      <w:rPr>
        <w:sz w:val="20"/>
        <w:szCs w:val="20"/>
      </w:rPr>
      <w:tab/>
    </w:r>
    <w:r w:rsidRPr="002B27F1">
      <w:rPr>
        <w:i/>
        <w:iCs/>
        <w:sz w:val="20"/>
        <w:szCs w:val="20"/>
      </w:rPr>
      <w:t xml:space="preserve">Arrêté N° </w:t>
    </w:r>
    <w:r w:rsidRPr="002B27F1">
      <w:rPr>
        <w:i/>
        <w:iCs/>
        <w:sz w:val="20"/>
        <w:szCs w:val="20"/>
      </w:rPr>
      <w:t>2025-</w:t>
    </w:r>
    <w:r w:rsidR="009D6FEB">
      <w:rPr>
        <w:i/>
        <w:iCs/>
        <w:sz w:val="20"/>
        <w:szCs w:val="20"/>
      </w:rPr>
      <w:t>XXX</w:t>
    </w:r>
  </w:p>
  <w:p w14:paraId="0B2A4E01" w14:textId="77777777" w:rsidR="00C43EB9" w:rsidRPr="002B27F1" w:rsidRDefault="00406278" w:rsidP="002B27F1">
    <w:pPr>
      <w:pStyle w:val="En-tte"/>
      <w:rPr>
        <w:sz w:val="20"/>
        <w:szCs w:val="20"/>
      </w:rPr>
    </w:pPr>
    <w:r w:rsidRPr="002B27F1">
      <w:rPr>
        <w:sz w:val="20"/>
        <w:szCs w:val="20"/>
      </w:rPr>
      <w:t>ARRONDISSEMENT DE VANNES</w:t>
    </w:r>
  </w:p>
  <w:p w14:paraId="70FF33E2" w14:textId="77777777" w:rsidR="00C43EB9" w:rsidRPr="002B27F1" w:rsidRDefault="00406278" w:rsidP="002B27F1">
    <w:pPr>
      <w:pStyle w:val="En-tte"/>
      <w:rPr>
        <w:sz w:val="20"/>
        <w:szCs w:val="20"/>
      </w:rPr>
    </w:pPr>
    <w:r w:rsidRPr="002B27F1">
      <w:rPr>
        <w:sz w:val="20"/>
        <w:szCs w:val="20"/>
      </w:rPr>
      <w:t>CANTON DE VANNES-OUEST</w:t>
    </w:r>
  </w:p>
  <w:p w14:paraId="0976642D" w14:textId="77777777" w:rsidR="00C43EB9" w:rsidRPr="002B27F1" w:rsidRDefault="00406278" w:rsidP="002B27F1">
    <w:pPr>
      <w:pStyle w:val="En-tte"/>
      <w:rPr>
        <w:sz w:val="20"/>
        <w:szCs w:val="20"/>
      </w:rPr>
    </w:pPr>
    <w:r w:rsidRPr="002B27F1">
      <w:rPr>
        <w:sz w:val="20"/>
        <w:szCs w:val="20"/>
      </w:rPr>
      <w:t>COMMUNE DE L’ILE D’ARZ</w:t>
    </w:r>
  </w:p>
  <w:p w14:paraId="1DEDB917" w14:textId="77777777" w:rsidR="00C43EB9" w:rsidRDefault="00C43E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8EF5" w14:textId="77777777" w:rsidR="009D6FEB" w:rsidRDefault="009D6F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30"/>
    <w:rsid w:val="000B02A8"/>
    <w:rsid w:val="000B0628"/>
    <w:rsid w:val="00174B23"/>
    <w:rsid w:val="001B707F"/>
    <w:rsid w:val="003C7430"/>
    <w:rsid w:val="00404517"/>
    <w:rsid w:val="00406278"/>
    <w:rsid w:val="0042495E"/>
    <w:rsid w:val="004673B8"/>
    <w:rsid w:val="005E46FD"/>
    <w:rsid w:val="00611929"/>
    <w:rsid w:val="006344AB"/>
    <w:rsid w:val="006D5AA6"/>
    <w:rsid w:val="00701750"/>
    <w:rsid w:val="00716222"/>
    <w:rsid w:val="00722A6B"/>
    <w:rsid w:val="009D6FEB"/>
    <w:rsid w:val="00C24793"/>
    <w:rsid w:val="00C43EB9"/>
    <w:rsid w:val="00D055DD"/>
    <w:rsid w:val="00DA2A71"/>
    <w:rsid w:val="00F30171"/>
    <w:rsid w:val="00F83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B03B"/>
  <w15:chartTrackingRefBased/>
  <w15:docId w15:val="{19539BAF-1A15-CB49-BB18-6B3EAD06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C7430"/>
    <w:pPr>
      <w:widowControl w:val="0"/>
      <w:autoSpaceDE w:val="0"/>
      <w:autoSpaceDN w:val="0"/>
    </w:pPr>
    <w:rPr>
      <w:rFonts w:ascii="Calibri" w:eastAsia="Calibri" w:hAnsi="Calibri" w:cs="Calibri"/>
      <w:kern w:val="0"/>
      <w:sz w:val="23"/>
      <w:szCs w:val="23"/>
      <w14:ligatures w14:val="none"/>
    </w:rPr>
  </w:style>
  <w:style w:type="character" w:customStyle="1" w:styleId="CorpsdetexteCar">
    <w:name w:val="Corps de texte Car"/>
    <w:basedOn w:val="Policepardfaut"/>
    <w:link w:val="Corpsdetexte"/>
    <w:uiPriority w:val="1"/>
    <w:rsid w:val="003C7430"/>
    <w:rPr>
      <w:rFonts w:ascii="Calibri" w:eastAsia="Calibri" w:hAnsi="Calibri" w:cs="Calibri"/>
      <w:kern w:val="0"/>
      <w:sz w:val="23"/>
      <w:szCs w:val="23"/>
      <w14:ligatures w14:val="none"/>
    </w:rPr>
  </w:style>
  <w:style w:type="paragraph" w:styleId="En-tte">
    <w:name w:val="header"/>
    <w:basedOn w:val="Normal"/>
    <w:link w:val="En-tteCar"/>
    <w:uiPriority w:val="99"/>
    <w:unhideWhenUsed/>
    <w:rsid w:val="003C7430"/>
    <w:pPr>
      <w:tabs>
        <w:tab w:val="center" w:pos="4536"/>
        <w:tab w:val="right" w:pos="9072"/>
      </w:tabs>
    </w:pPr>
  </w:style>
  <w:style w:type="character" w:customStyle="1" w:styleId="En-tteCar">
    <w:name w:val="En-tête Car"/>
    <w:basedOn w:val="Policepardfaut"/>
    <w:link w:val="En-tte"/>
    <w:uiPriority w:val="99"/>
    <w:rsid w:val="003C7430"/>
  </w:style>
  <w:style w:type="paragraph" w:styleId="Pieddepage">
    <w:name w:val="footer"/>
    <w:basedOn w:val="Normal"/>
    <w:link w:val="PieddepageCar"/>
    <w:uiPriority w:val="99"/>
    <w:unhideWhenUsed/>
    <w:rsid w:val="009D6FEB"/>
    <w:pPr>
      <w:tabs>
        <w:tab w:val="center" w:pos="4536"/>
        <w:tab w:val="right" w:pos="9072"/>
      </w:tabs>
    </w:pPr>
  </w:style>
  <w:style w:type="character" w:customStyle="1" w:styleId="PieddepageCar">
    <w:name w:val="Pied de page Car"/>
    <w:basedOn w:val="Policepardfaut"/>
    <w:link w:val="Pieddepage"/>
    <w:uiPriority w:val="99"/>
    <w:rsid w:val="009D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1027</Words>
  <Characters>5654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Loiseau</dc:creator>
  <cp:keywords/>
  <dc:description/>
  <cp:lastModifiedBy>Jean Loiseau</cp:lastModifiedBy>
  <cp:revision>19</cp:revision>
  <dcterms:created xsi:type="dcterms:W3CDTF">2025-07-04T12:57:00Z</dcterms:created>
  <dcterms:modified xsi:type="dcterms:W3CDTF">2025-07-09T12:51:00Z</dcterms:modified>
</cp:coreProperties>
</file>